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Technical Infrastructure and Security Posture Analysis of Range Resources Corporation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Range Resources Corporation, a prominent independent natural gas and natural gas liquids (NGL) producer in the United States, demonstrates a multifaceted approach to its technical infrastructure, integrating enterprise-level systems with specialized operational technologies critical to the energy sector. The company leverages a combination of established practices and modern digital tools to manage its core business processes and field operations. Analysis of publicly available information suggests a focus on operational efficiency, environmental sustainability, and a growing awareness of cybersecurity within its overall technology strategy.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Regarding security posture, Range Resources exhibits a commitment to recognized industry frameworks and best practices. The company utilizes the NIST Cybersecurity Framework and Center for Internet Security Critical Security Controls to guide its security initiatives. External assessments indicate a generally strong external security standing, although certain areas could benefit from further enhancement. While specific security incidents are not publicly disclosed, the company's proactive measures, including penetration testing and vendor risk assessments, suggest a mature approach to risk management. Digital transformation is a key theme, with numerous initiatives aimed at reducing emissions, improving operational efficiency, and enhancing transparency. Despite these advancements, Range Resources, like all entities in the energy sector, faces inherent technical challenges related to the industry's unique operational demands and the evolving cybersecurity landscape. Executive statements underscore the importance of technology and innovation in achieving the company's strategic objectives, particularly in the realm of sustainability and long-term growth.</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 Technical Infrastructure Overview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Enterprise Systems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ERP System Analysis:</w:t>
      </w:r>
      <w:r w:rsidDel="00000000" w:rsidR="00000000" w:rsidRPr="00000000">
        <w:rPr>
          <w:rFonts w:ascii="Google Sans Text" w:cs="Google Sans Text" w:eastAsia="Google Sans Text" w:hAnsi="Google Sans Text"/>
          <w:i w:val="0"/>
          <w:color w:val="1b1c1d"/>
          <w:sz w:val="24"/>
          <w:szCs w:val="24"/>
          <w:rtl w:val="0"/>
        </w:rPr>
        <w:t xml:space="preserve"> Enterprise resource planning (ERP) systems serve as the central nervous system for modern organizations, integrating core business processes such as finance, human resources, manufacturing, supply chain, sales, and procurement into a unified platform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integration provides a single source of truth, enabling streamlined operations and informed decision-making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Contemporary ERP systems increasingly incorporate intelligent technologies like artificial intelligence (AI), machine learning (ML), and natural language processing (NLP) to enhance efficiency and provide real-time insights from both structured and unstructured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systems are composed of integrated modules that share a common database, allowing different business areas to communicate and work together using the same information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Typical ERP modules address areas such as financial management, human resources (HR), supply chain management (SCM), manufacturing, sales and customer relationship management (CRM), and inventory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Deployment of ERP systems can occur through various methods, including on-premise, cloud-based, two-tier, and hybrid models, each with its own advantages and disadvantages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overarching benefits of a well-implemented ERP system include higher productivity through process automation, deeper insights by eliminating information silos, accelerated reporting capabilities, lower business risk through enhanced visibility and control, simplified IT infrastructure, and improved organizational agility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companies in the oil and gas sector, specialized ERP solutions are available that cater to the unique demands of the industry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Vendors like Oracle and IFS offer ERP products with functionalities tailored to the energy and resources industry, encompassing aspects such as asset lifecycle management, production planning and execution, accounting specific to the energy sector, land management, and geospatial information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These industry-specific solutions help companies manage the complexities of exploration, production, transportation, and regulatory compliance inherent in the oil and gas business. While the provided information extensively details the general functionalities and benefits of ERP systems, as well as the availability of industry-specific solutions, there is no direct mention of the specific ERP system currently utilized by Range Resources. This absence of explicit information suggests that this detail might not be publicly available or would require more granular research into the company's operational reports or technology-focused news sources.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Nevertheless, the operational efficiencies consistently highlighted in Range Resources' sustainability reports, such as reduced emissions intensity, decreased spills, and improved resource utilization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strongly imply the presence of a robust ERP system. The ability to achieve deeper insights, streamline core business processes, and automate tasks, all key benefits of modern ERP solutions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aligns with the operational successes Range Resources reports. The integration of data across different departments and the elimination of information silos, facilitated by an ERP system, would undoubtedly contribute to the enhanced visibility and control necessary to achieve these efficiencies.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CRM System Analysis:</w:t>
      </w:r>
      <w:r w:rsidDel="00000000" w:rsidR="00000000" w:rsidRPr="00000000">
        <w:rPr>
          <w:rFonts w:ascii="Google Sans Text" w:cs="Google Sans Text" w:eastAsia="Google Sans Text" w:hAnsi="Google Sans Text"/>
          <w:i w:val="0"/>
          <w:color w:val="1b1c1d"/>
          <w:sz w:val="24"/>
          <w:szCs w:val="24"/>
          <w:rtl w:val="0"/>
        </w:rPr>
        <w:t xml:space="preserve"> Customer relationship management (CRM) systems are strategic tools that organizations employ to manage, analyze, and improve their interactions with customers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By leveraging data-driven insights, CRM helps businesses optimize communication, enhance customer satisfaction, and drive sustainable growth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These systems compile data from various communication channels, including websites, telephone, email, live chat, marketing materials, and social media, allowing businesses to better understand their target audiences and cater to their needs, ultimately retaining customers and driving sales growth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CRM systems can be categorized into strategic and operational types, with operational CRM focusing on the integration and automation of sales, marketing, and customer support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Key features of CRM systems include contact management, sales management (lead tracking, opportunity organization), marketing automation (campaign management, automated emails), and service automation (support ticket management, knowledge bases)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Information from Range Resources indicates the use of Segment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Segment is identified as a customer data platform (CDP), which plays a crucial role in managing and analyzing customer data from diverse 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While not a traditional CRM system in itself, a CDP like Segment often integrates with CRM platforms or provides foundational data management capabilities that support CRM strategies. The utilization of Segment suggests that Range Resources places importance on managing and understanding its customer data to potentially enhance engagement and tailor interactions. This data-centric approach is valuable for stakeholder management and fostering relationships, particularly in the context of potential partnerships and joint ventures within the energy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Furthermore, Range Resources maintains a dedicated section on its website for "Owner Relations"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highlights a significant aspect of their stakeholder relationship management focused on landowners and mineral rights owners, a unique and critical constituency in the natural gas and oil industry. The presence of dedicated contact information and resources for these stakeholders indicates a structured approach to managing these relationships, which could be facilitated by CRM or related systems tailored to the specific needs of owner relations. This suggests that Range Resources' customer relationship management efforts extend beyond traditional customer interactions to encompass the crucial engagement with those who own or control the land and resources essential to their operations.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Cloud Adoption</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Cloud Services and Providers:</w:t>
      </w:r>
      <w:r w:rsidDel="00000000" w:rsidR="00000000" w:rsidRPr="00000000">
        <w:rPr>
          <w:rFonts w:ascii="Google Sans Text" w:cs="Google Sans Text" w:eastAsia="Google Sans Text" w:hAnsi="Google Sans Text"/>
          <w:i w:val="0"/>
          <w:color w:val="1b1c1d"/>
          <w:sz w:val="24"/>
          <w:szCs w:val="24"/>
          <w:rtl w:val="0"/>
        </w:rPr>
        <w:t xml:space="preserve"> Cloud computing offers numerous benefits for organizations, including enhanced accessibility of data and applications from anywhere with an internet connection, improved reliability through redundant infrastructure, and the ability to scale resources up or down based on demand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Several major cloud providers dominate the market, including Amazon Web Services (AWS), Microsoft Azure, and Google Cloud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AWS provides a comprehensive and broadly adopted cloud platform with a vast array of services available from data centers located globally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Microsoft Azure offers a wide range of cloud services with a significant global footprint and a strong focus on enterprise-level solutions and hybrid cloud deployments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Google Cloud delivers a suite of cloud computing services, including a robust AI and machine learning platform, powerful data warehousing capabilities, and scalable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Information from external sources indicates that Range Resources utilizes Cloudflare CDN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 content delivery network (CDN) like Cloudflare helps improve website performance by caching content closer to users, reducing latency and improving loading times. Additionally, CDNs often provide security benefits, such as protection against distributed denial-of-service (DDoS) attacks. The adoption of Cloudflare suggests that Range Resources prioritizes the performance and security of its public-facing digital presence, likely to ensure a positive user experience for stakeholders accessing their website for information or services.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snippets also mention Cloud Range, a platform that offers customized cyber range environments for cybersecurity skill development and live-fire attack simulations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While Cloud Range is a cybersecurity service provider, its direct connection to Range Resources' infrastructure is not explicitly stated. However, the nature of Cloud Range's services, focused on preparing security teams for real-world cyber threats, raises the possibility that Range Resources might utilize their platform for training and enhancing their cybersecurity preparedness, given the critical nature of their operations within the energy sector. Further investigation would be needed to confirm any partnership or service utilization.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Interestingly, Range Resources' own publicly available materials, such as their "About Us" section, investor relations site, and corporate website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do not prominently feature or mention AWS, Azure, or Google Cloud as primary infrastructure providers. This absence could suggest several possibilities. Range Resources might rely on an on-premise data center infrastructure for its core operations and critical systems. Alternatively, they could employ a hybrid cloud strategy, utilizing a mix of on-premise and cloud resources, but choose not to publicly disclose their primary cloud vendors. It is also possible that they utilize cloud services for specific applications or data storage without highlighting a major cloud provider as a core part of their infrastructure narrative.</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Cloud Deployment Strategies:</w:t>
      </w:r>
      <w:r w:rsidDel="00000000" w:rsidR="00000000" w:rsidRPr="00000000">
        <w:rPr>
          <w:rFonts w:ascii="Google Sans Text" w:cs="Google Sans Text" w:eastAsia="Google Sans Text" w:hAnsi="Google Sans Text"/>
          <w:i w:val="0"/>
          <w:color w:val="1b1c1d"/>
          <w:sz w:val="24"/>
          <w:szCs w:val="24"/>
          <w:rtl w:val="0"/>
        </w:rPr>
        <w:t xml:space="preserve"> Organizations can adopt various cloud deployment strategies to meet their specific needs. These include maintaining an entirely on-premise infrastructure, migrating fully to the cloud, utilizing a two-tier approach where some critical systems remain on-premise while others move to the cloud, or implementing a hybrid model that combines on-premise resources with cloud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Cloud ERP, specifically, offers benefits such as accessibility from anywhere, enhanced reliability through provider infrastructure, and scalability to handle fluctuating business demands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Understanding Range Resources' cloud deployment strategy for their ERP and other critical applications is essential for evaluating their IT infrastructure's scalability, resilience, and overall security posture. However, the provided snippets do not offer clear insights into their specific cloud deployment model. Determining whether they primarily utilize on-premise systems, have embraced a significant cloud migration, or employ a hybrid approach would require further, more specific information about their IT infrastructure.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Network Architecture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Data center network architecture encompasses the physical layout and the types of equipment within a data center facility, including storage systems, servers, networking devices, and other computing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A robust network architecture ensures seamless connectivity by facilitating efficient traffic flow and determining the optimal paths for data within the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Modern data center networking often utilizes topologies configured for east-west traffic, where data flows between servers, rather than the traditional up-down traffic between different network layers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Common network topologies include the three-tiered architecture, which consists of a core layer for connectivity, a distribution/aggregation layer, and an access layer for end devices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While accommodating up-down traffic, the three-tiered model can sometimes experience bottlenecks in the core layer. A more contemporary approach is the spine-leaf topology, which offers more efficient and scalable network performance, particularly suitable for high-performance environments. In this topology, every leaf switch (access layer) connects to every spine switch (core layer), reducing latency and bottlenecks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Another topology, the fat tree design, involves multiple pods with three switch layers: core, aggregation, and edge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Key principles guiding data center network architecture include capacity planning to handle current and future workloads, scalability to accommodate growth, maintaining high uptime and availability, robust data center network security, adherence to regulatory compliance, effective disaster recovery mechanisms, and ensuring optimal hardware performance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Emerging technologies such as software-defined networking (SDN), hyper-converged infrastructure (HCI), hybrid cloud and multi-cloud deployments, colocation and hyperscale environments, edge computing, AI, machine learning, and 5G are also influencing modern network architectures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Azure's landing zone architecture provides a conceptual framework for organizing and governing Azure subscriptions, often utilizing management groups like "Corp" for internal resources and "Online" for public-facing services, with considerations for network topology and connectivity between these environments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general information available on data center network architecture, the provided snippets lack specific details regarding Range Resources' network design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Understanding their network topology, such as whether they employ a traditional three-tiered model or a more modern spine-leaf architecture, would be beneficial in assessing their network's performance and scalability. Furthermore, insights into their network segmentation strategies, particularly how they isolate their operational technology (OT) environment from their information technology (IT) network, would be crucial for evaluating their security controls and potential attack surface. Without this specific information, a comprehensive assessment of their network architecture remains challenging.</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Operational Technology (OT) Infrastructure</w:t>
      </w:r>
    </w:p>
    <w:p w:rsidR="00000000" w:rsidDel="00000000" w:rsidP="00000000" w:rsidRDefault="00000000" w:rsidRPr="00000000" w14:paraId="00000010">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SCADA Systems:</w:t>
      </w:r>
      <w:r w:rsidDel="00000000" w:rsidR="00000000" w:rsidRPr="00000000">
        <w:rPr>
          <w:rFonts w:ascii="Google Sans Text" w:cs="Google Sans Text" w:eastAsia="Google Sans Text" w:hAnsi="Google Sans Text"/>
          <w:i w:val="0"/>
          <w:color w:val="1b1c1d"/>
          <w:sz w:val="24"/>
          <w:szCs w:val="24"/>
          <w:rtl w:val="0"/>
        </w:rPr>
        <w:t xml:space="preserve"> Supervisory Control and Data Acquisition (SCADA) systems are essential for organizations in industries like oil and gas, enabling the remote monitoring, control, and measurement of geographically dispersed assets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These systems integrate various components, including SCADA software, flow computers and remote terminal units (RTUs), application software, configuration tools, and often integrated wireless communication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 benefits of utilizing SCADA systems in the oil and gas sector include the ability to remotely monitor and control operations, optimize asset performance through enhanced visibility of field operations, and improve safety by streamlining process knowledge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Several vendors offer SCADA solutions tailored for the oil and gas industry, such as Emerson with their OpenEnterprise and Zedi SaaS SCADA systems, and Weatherford with their CygNet SCADA platform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These platforms provide functionalities ranging from basic measurement to complex logic and control necessary for multi-well pads, pipelines, and terminals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Information from Range Resources indicates that their permanent production equipment is monitored and remotely controlled 24/7 from a central office, equipped with state-of-the-art air quality technology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Additionally, control room personnel remotely monitor gas production from a field office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direct mention of remote monitoring and control systems strongly suggests that Range Resources utilizes a SCADA system to manage its natural gas production operations. The ability to oversee and manage geographically distributed well sites and production facilities from a central location is a hallmark of SCADA technology in the oil and gas industry. However, the specific vendor or type of SCADA system employed by Range Resources is not identified in the provided snippets.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ind w:left="480" w:firstLine="0"/>
        <w:rPr>
          <w:rFonts w:ascii="Google Sans Text" w:cs="Google Sans Text" w:eastAsia="Google Sans Text" w:hAnsi="Google Sans Text"/>
          <w:i w:val="0"/>
          <w:color w:val="1b1c1d"/>
          <w:sz w:val="24"/>
          <w:szCs w:val="24"/>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Furthermore, the emphasis on state-of-the-art air quality technology within their monitoring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underscores the importance of environmental compliance and safety in Range Resources' operational technology infrastructure. This focus aligns with the broader commitment to sustainability highlighted in their various sustainability reports, which detail efforts to reduce emissions, prevent spills, and implement environmentally responsible practices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integration of air quality monitoring into their remote control systems demonstrates a proactive approach to managing environmental impact within their operations.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ind w:left="48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120" w:before="12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Industrial Control Systems (ICS):</w:t>
      </w:r>
      <w:r w:rsidDel="00000000" w:rsidR="00000000" w:rsidRPr="00000000">
        <w:rPr>
          <w:rFonts w:ascii="Google Sans Text" w:cs="Google Sans Text" w:eastAsia="Google Sans Text" w:hAnsi="Google Sans Text"/>
          <w:i w:val="0"/>
          <w:color w:val="1b1c1d"/>
          <w:sz w:val="24"/>
          <w:szCs w:val="24"/>
          <w:rtl w:val="0"/>
        </w:rPr>
        <w:t xml:space="preserve"> Industrial control systems (ICS) encompass a broader range of control systems used in industrial processes, including SCADA, distributed control systems (DCS), and other smaller control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With increasing connectivity and the integration of the Industrial Internet-of-Things (IIoT), ICS environments face escalating cybersecurity threats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These threats can have serious consequences in the energy sector, potentially causing physical damage and disruptions to critical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Securing ICS has become a national priority, with efforts focused on identifying vulnerabilities, developing mitigation strategies, and raising awareness within the energy industry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Cyber ranges, which provide virtualized IT/OT networks with simulations of industrial processes, are increasingly used for training and improving the cyber resilience of ICS environments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i w:val="0"/>
          <w:color w:val="1b1c1d"/>
          <w:sz w:val="24"/>
          <w:szCs w:val="24"/>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While the use of SCADA systems by Range Resources is evident, the provided snippets do not offer granular details about other specific industrial control systems they might utilize in their drilling, processing, or transportation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 oil and gas industry relies on a variety of control systems to manage different aspects of its operations, and understanding the breadth of Range Resources' ICS landscape is crucial for a comprehensive security assessment. Knowing the types of DCS or other control systems in use, their connectivity, and the security measures implemented around them would provide a more complete picture of their operational technology infrastructure and associated risks.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 OT/IT Convergence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OT/IT convergence refers to the integration of data management systems (IT) with industrial operation systems (OT), enabling real-time data exchange and enhancing the efficiency and effectiveness of both domains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This integration allows for quicker analysis of physical operations data by IT systems, leading to more informed decision-making and potentially autonomous operations, improving accuracy and uptime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The benefits of OT/IT convergence include enhanced operational efficiency through real-time data analytics and monitoring, cost reduction by enabling predictive maintenance and automation, improved decision-making due to access to comprehensive data, better regulatory compliance and risk management through enhanced visibility, and fostering innovation and competitiveness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However, this convergence also introduces significant challenges, including security concerns due to the increased attack surface, integration complexity arising from different communication protocols and technology standards, skill gaps in personnel who understand both IT and OT, organizational barriers between traditionally siloed IT and OT teams, and equipment compatibility issues with legacy OT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 unified security approach that considers the distinct characteristics and requirements of both IT and OT environments is crucial for mitigating the risks associated with convergence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 ongoing trend towards digital transformation across industries and the specific need for real-time operational data to optimize performance in the energy sector, it is highly probable that Range Resources has implemented some level of OT/IT convergence within its operations. The ability to remotely monitor and control production, as well as the focus on data-driven decision-making for efficiency and sustainability, suggests an integration of IT and OT systems. However, the provided snippets do not detail the specific extent of this convergence or the particular technologies and architectures involved. Understanding the level of integration between their enterprise IT systems and their operational technology infrastructure would provide valuable insights into their overall technical strategy and potential vulnerabilities.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security risks inherent in OT/IT convergence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are particularly pertinent to Range Resources, considering the critical infrastructure nature of the natural gas and oil industry. The potential for cyberattacks to exploit vulnerabilities arising from the interconnectedness of IT and OT systems could have significant operational and safety implications. Therefore, assessing the measures Range Resources has implemented to address these specific security risks, such as network segmentation, specialized security tools for OT environments, and cross-training of personnel, would be a crucial aspect of evaluating their overall security posture.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 Security Posture Analysis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Security Frameworks and Policies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Range Resources Corporation utilizes established cybersecurity frameworks to guide its security initiatives. Specifically, the company bases its IT security frameworks on the National Institute of Standards and Technology (NIST) Cybersecurity Framework (CSF) and the Center for Internet Security (CIS) Critical Security Controls (CSC)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These frameworks provide a structured approach to managing and reducing cybersecurity risks, allowing Range Resources to benchmark its security posture and regularly measure its profile to focus on continuous improvement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For preventing ransomware attacks, the company's efforts are guided by best practices published by the Cybersecurity and Infrastructure Security Agency (CISA) and the Center for Internet Security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these foundational frameworks, Range Resources employs various general security practices to protect its data and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These include the use of encryption for data both at rest and in transit to maintain confidentiality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Production servers are hosted within a dedicated Virtual Private Cloud (VPC), enhancing network protection by isolating these critical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Multi-factor authentication is implemented as an added layer of security to prevent unauthorized access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Regular penetration tests are conducted to identify and address potential vulnerabilities in their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Furthermore, Range Resources' policies are designed to comply with the European Union's General Data Protection Regulation (GDPR) and the California Consumer Privacy Act (CCPA), indicating an awareness of and adherence to data privacy regulations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If Range Resources utilizes Amazon Web Services (AWS) for any part of its infrastructure, the inherent security certifications of AWS data centers, such as SOC 1, SOC 2, and SOC 3, would also contribute to their overall security posture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company's commitment to security is also reflected in its corporate governance documents. The Code of Business Conduct &amp; Ethics emphasizes the importance of legal and ethical compliance in all business activities, including guidelines for the use of IT and technology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These guidelines typically cover aspects such as professional use of company systems, prohibition of disruptive activities, and the protection of proprietary information. The Human Rights Policy further reinforces security by emphasizing workplace safety and the creation of a secure environment for employees and contractors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Additionally, the Environmental Policy demonstrates a commitment to compliance with environmental regulations, which often includes security measures to protect operational systems that could impact the environment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Vulnerability and Incident Management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external security assessment conducted by UpGuard provides insights into the external security posture of Range Resources' website, rangeresources.com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The assessment resulted in a security rating of Grade A, indicating a generally strong external security standing. However, the assessment also identified several areas where security could be improved. These include the absence of Domain Name System Security Extensions (DNSSEC), which helps prevent domain spoofing, and the lack of enabled deletion and update protection for the domain registrar, which could leave the domain vulnerable to unauthorized changes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The Certification Authority Authorization (CAA) record, which restricts which certificate authorities can issue certificates for the domain, is also not enabled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Additionally, the HTTP Strict Transport Security (HSTS) header is missing the includeSubDomains directive, which could leave subdomains vulnerable to man-in-the-middle attacks, and weak cipher suites are supported in TLS 1.2, potentially making connections susceptible to attacks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 the positive side, the UpGuard assessment found that the server information header and the X-Powered-By header are not exposed, which obscures specific technology used on the server, making it harder for attackers to exploit known vulnerabilities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The X-Frame-Options header is configured to prevent clickjacking attacks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and the Sender Policy Framework (SPF) record is strictly enforced, limiting which domains can send emails on behalf of Range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A strong SSL algorithm and a strong public certificate key length are in use, and TLS connections utilize a strong Diffie-Hellman prime for key exchange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Furthermore, there were no reports of botnet activity, brute force login attempts, malware distribution, or phishing activity associated with Range Resources' infrastructure in the 30 and 90 days preceding the assessment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Range Resources has a general incident response plan in place to manage and mitigate security incidents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According to their stated practices, security breaches will be reported within 72 hours, with a faster 48-hour notification for enterprise customers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Externally reported vulnerabilities are addressed and fixed as soon as possible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realm of operational risk management, Range Resources has implemented a Leak Detection and Repair (LDAR) program focused on reducing methane emissions from its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frequency of these surveys has been increased to eight times per year, demonstrating a commitment to environmental security and preventing leaks that could have both environmental and operational consequences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Notably, Range Resources' own publicly available materials do not mention any specific security incidents or data breaches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Similarly, the external security assessment by UpGuard, while identifying potential vulnerabilities, does not report any recent history of significant security breaches involving Range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This lack of publicly disclosed incidents could be indicative of a strong security track record, or it might reflect a company policy regarding the public disclosure of such events.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Compliance and Regulatory Landscape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Range Resources places a strong emphasis on adhering to the complex legal and regulatory landscape governing the energy sector. Their Code of Business Conduct &amp; Ethics explicitly states the policy to conduct business in compliance with all applicable federal, state, and local laws and regulations, as well as those in foreign jurisdictions where they operate, reflecting a high standard of ethics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commitment extends to environmental protection, as detailed in their Environmental Policy, which outlines their dedication to operating in accordance with or beyond applicable environmental laws and regulations and to continuously improve their environmental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company also demonstrates a commitment to human rights and labor laws through its Human Rights Policy, ensuring compliance with all applicable federal and state laws related to these areas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Interestingly, for investors with specific religious considerations, Range Resources' stock has been reviewed and found to be Shariah-compliant as of March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This indicates an awareness of diverse investor needs and a potential appeal to Islamic financial institutions. The company's Board of Directors plays a crucial role in overseeing the organization's compliance with legal and regulatory requirements. One of the principal functions of the Board is to monitor the company's performance, including its compliance with these essential obligations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This oversight ensures that compliance remains a priority at the highest levels of the organization.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Security Partnerships and Vendors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Range Resources actively collaborates with various security partners and utilizes industry-leading security platforms to strengthen its defenses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While specific vendor names are often not publicly disclosed, the company mentions using multiple industry-leading platforms for both network and application security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suggests a layered security approach, leveraging specialized tools to protect different aspects of their IT infrastructure. Range Resources also engages with industry security experts to conduct thorough reviews and audits of its security systems, ensuring alignment with current best practices and identifying areas for improvement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proactively identify and address vulnerabilities, Range Resources conducts third-party penetration testing on its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These tests simulate real-world attacks to uncover weaknesses that could be exploited. Recognizing the risks associated with third-party relationships, the company has established a vendor risk assessment process to evaluate the security and governance practices of new vendors before engaging with them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secure financial transactions with its suppliers, Range Resources has partnered with Vendorin, a leader in electronic payment solutions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This partnership aims to facilitate a seamless, simple, and secure transition to electronic payments, enhancing the security and efficiency of their vendor payment process. In a different domain, Range Resources has engaged in a pilot project with Project Canary, utilizing their Canary X continuous monitoring technology to certify the production of responsibly sourced natural gas (RSG)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This partnership focuses on environmental transparency and potentially attracting environmentally conscious investors or business partners. For Range Finance, if it offers financial services, the integration with platforms like Plaid, MX, and Yodlee enables secure aggregation of financial account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IV. Digital Transformation and Modernization Efforts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Digital Transformation Initiatives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Innovation is a fundamental aspect of Range Resources' operational philosophy, driving their digital transformation initiatives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The company has a history of pioneering innovations in shale development and continuously leverages technological advancements to enhance safety and cost-effectiveness in its production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A key focus of their digital transformation efforts is environmental sustainability. Range Resources has undertaken transformative initiatives such as implementing an aggressive emissions management program, pioneering large-scale water recycling, and voluntarily disclosing the composition of their hydraulic fracturing fluids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further reduce its environmental footprint, Range Resources has been actively involved in the electrification of its equipment in the field wherever feasible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company has also completed the pilot phase of improved pneumatic controller designs, with all new well sites now incorporating zero-emission pneumatic controller designs. Additionally, a retrofit program is underway to upgrade existing well sites to maximize overall emissions reductions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Recognizing the importance of innovation in achieving their sustainability goals, Range Resources has created an Emissions Reduction Work Group, comprising experts from various operational and technical disciplines, to identify and implement innovative technologies and strategies for improving their emissions intensity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realm of enterprise systems, Range Resources has selected Quorum Software to enhance and automate its Authorization for Expenditure (AFE) workflows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move towards modern, intuitive systems is designed to meet the company's technical requirements and achieve greater business process efficiencies, ultimately cutting costs and saving valuable time in their capital and well lifecycle management. Furthermore, their pilot project with Project Canary, utilizing continuous monitoring technology, represents a digital transformation initiative aimed at enhancing transparency and obtaining certification for responsibly sourced natural gas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Technology Modernization Roadmap</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Range Resources maintains a multi-year drilling inventory, leveraging its technical expertise to identify and develop prospective and productive horizons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long-term planning approach is supported by a technology modernization roadmap that focuses on efficient growth and meeting the increasing energy demand in the future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The company's three-year outlook includes significant capital expenditure plans aimed at increasing production while maintaining a low reinvestment rate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A key driver of their technology modernization is the target of achieving net zero greenhouse gas (GHG) direct emissions by 2025. This ambitious goal necessitates the adoption of innovative emissions-reducing technologies and practices across their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company emphasizes continuous improvement in its operations through the adoption of best-in-class technology and practices, often exceeding regulatory requirements to safely develop its natural gas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Innovation and Strategic Partnerships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Innovation is not just a project but a core value deeply embedded in Range Resources' corporate culture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company takes pride in being an industry leader in pioneering solutions, including the development and implementation of large-scale water recycling and reuse technologies, which has significantly reduced both water consumption and local truck traffic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Range Resources actively engages in strategic partnerships to achieve its operational and strategic goals. These partnerships include technology providers like Quorum Software for workflow automation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and Project Canary for environmental monitoring and certification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They also collaborate with service companies in drilling and completions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and have partnered with Vendorin for secure electronic payments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In the past, Range Resources engaged in an asset exchange with EQT Corporation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For ethane transportation and export, they have collaborated with MarkWest, Sunoco, and INEOS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Additionally, Range Resources is an active member of several industry trade associations, such as the Marcellus Shale Coalition, the Independent Petroleum Association of America, and the American Exploration &amp; Production Council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These partnerships and collaborations underscore Range Resources' commitment to leveraging external expertise and resources to drive innovation and achieve its business objectives.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 Key Technical Challenges and Pain Points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Range Resources, operating within the oil and gas industry, faces several inherent technical challenges. These include the complexities associated with accurately estimating hydrocarbon reserves and forecasting future production, which are subject to geological uncertainties, technological advancements, and volatile commodity prices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The company's production forecasts are often dependent on numerous assumptions, including estimates of decline rates from existing wells and the outcomes of future drilling activities, which can be significantly impacted by fluctuations in commodity prices and drilling costs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Transportation constraints for natural gas and NGLs also present ongoing technical and logistical hurdles in getting their products to diverse markets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Furthermore, operating in a highly regulated industry, Range Resources must continuously navigate evolving environmental regulations and address community concerns related to water quality, air emissions, traffic, noise, and dust associated with their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Cybersecurity poses a significant technical challenge for the entire energy sector, including Range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As their operations become increasingly digitalized with the integration of IT and OT systems, the company faces a growing risk of sophisticated cyberattacks that could disrupt operations, lead to the theft of sensitive data, and cause substantial financial and reputational damage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Insider threats, originating from individuals with legitimate access to critical systems, also represent a complex security challenge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The convergence of OT and IT, while offering benefits in terms of efficiency and data utilization, introduces its own set of technical challenges. These include addressing security vulnerabilities that arise from the interconnectedness of previously isolated systems, managing the complexity of integrating different technologies and communication protocols, overcoming skill gaps within the workforce to manage converged environments, and navigating organizational barriers between IT and OT teams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Ensuring the compatibility and secure integration of legacy OT equipment with modern IT technologies is another ongoing technical challenge in this convergence process.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 Executive Insights on Technology</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Statements from Range Resources' leadership provide valuable insights into the company's technological direction and priorities. CEO Dennis Degner has consistently highlighted the company's successful operational performance and efficiency, emphasizing their ability to generate free cash flow even amidst challenging natural gas prices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He points to the company's strong balance sheet, low capital reinvestment rate, and resilient free cash flow as key indicators of their financial health and strategic focus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Degner also expresses confidence in Range Resources' position as a low-cost producer with a globally competitive emissions intensity, underscoring the importance of technology in achieving these outcomes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The company plans for modest production growth in the coming years, a strategy that is closely linked to securing sufficient demand and transportation capacity, indicating a measured approach to technology-driven expansion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Degner has also noted the company's continued operational excellence, including setting new drilling efficiency records, demonstrating the impact of technological advancements on their core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Chairman Greg Maxwell expressed optimism about the appointment of Chris Kendall to the Board of Directors, believing that Kendall's extensive experience in the oil and gas industry will contribute to enhancing Range Resources' strategic development in the Marcellus Shale and ultimately increase shareholder value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Former CEO Jeff Ventura has emphasized the company's significant progress towards its sustainability goals, particularly the target of achieving net-zero GHG emissions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He highlighted Range Resources' low CO2 emissions intensity ranking among its peers and the broader global upstream industry, attributing this success to their commitment to investing in new technologies and engineering solutions for emissions reduction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Sustainability reports from Range Resources further elaborate on the role of technology in their environmental strategy. These reports detail the implementation of initiatives such as the electrification of equipment, the adoption of improved zero-emission pneumatic controller designs, and the enhancement of leak detection and repair programs, all driven by technological innovation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company consistently emphasizes innovation as a core value that underpins their continuous improvement efforts across all aspects of their business, including their approach to technology adoption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CFO Mark Scucchi has discussed the company's financial flexibility and the strategic use of hedging to manage market volatility, providing financial stability to support technology investments and operational advancements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VII. Recommendations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analysis of Range Resources Corporation's technical infrastructure and security posture, the following recommendations are provided to enhance their technology landscape and address identified vulnerabilities and challenges:</w:t>
      </w:r>
    </w:p>
    <w:p w:rsidR="00000000" w:rsidDel="00000000" w:rsidP="00000000" w:rsidRDefault="00000000" w:rsidRPr="00000000" w14:paraId="0000003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Enhance External Security Posture:</w:t>
      </w:r>
      <w:r w:rsidDel="00000000" w:rsidR="00000000" w:rsidRPr="00000000">
        <w:rPr>
          <w:rFonts w:ascii="Google Sans Text" w:cs="Google Sans Text" w:eastAsia="Google Sans Text" w:hAnsi="Google Sans Text"/>
          <w:i w:val="0"/>
          <w:color w:val="1b1c1d"/>
          <w:sz w:val="24"/>
          <w:szCs w:val="24"/>
          <w:rtl w:val="0"/>
        </w:rPr>
        <w:t xml:space="preserve"> While the UpGuard rating is strong, addressing the identified vulnerabilities, such as enabling DNSSEC, implementing domain registrar deletion and update protection, enabling CAA records, and ensuring the HSTS header includes subdomains, would further harden their external attack surface and reduce the risk of various cyber threats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Reviewing and strengthening the cipher suites supported in TLS 1.2 would also improve the security of their web connections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Investigate and Potentially Publicize Cloud Strategy:</w:t>
      </w:r>
      <w:r w:rsidDel="00000000" w:rsidR="00000000" w:rsidRPr="00000000">
        <w:rPr>
          <w:rFonts w:ascii="Google Sans Text" w:cs="Google Sans Text" w:eastAsia="Google Sans Text" w:hAnsi="Google Sans Text"/>
          <w:i w:val="0"/>
          <w:color w:val="1b1c1d"/>
          <w:sz w:val="24"/>
          <w:szCs w:val="24"/>
          <w:rtl w:val="0"/>
        </w:rPr>
        <w:t xml:space="preserve"> Given the increasing reliance on cloud technologies for scalability and resilience, Range Resources should consider a more transparent communication of its cloud deployment strategy. If they are utilizing major cloud providers, highlighting these partnerships could build confidence in their infrastructure's robustness and security. If they primarily rely on an on-premise infrastructure, ensuring its scalability and resilience against modern threats is paramount.</w:t>
      </w:r>
    </w:p>
    <w:p w:rsidR="00000000" w:rsidDel="00000000" w:rsidP="00000000" w:rsidRDefault="00000000" w:rsidRPr="00000000" w14:paraId="0000003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Conduct a Detailed OT/IT Convergence Security Assessment:</w:t>
      </w:r>
      <w:r w:rsidDel="00000000" w:rsidR="00000000" w:rsidRPr="00000000">
        <w:rPr>
          <w:rFonts w:ascii="Google Sans Text" w:cs="Google Sans Text" w:eastAsia="Google Sans Text" w:hAnsi="Google Sans Text"/>
          <w:i w:val="0"/>
          <w:color w:val="1b1c1d"/>
          <w:sz w:val="24"/>
          <w:szCs w:val="24"/>
          <w:rtl w:val="0"/>
        </w:rPr>
        <w:t xml:space="preserve"> As Range Resources likely has some level of OT/IT convergence, a comprehensive security assessment focused specifically on the integration points between these environments is crucial. This assessment should identify potential vulnerabilities and recommend specific security controls to mitigate the increased attack surface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Enhance Transparency in Security Practices:</w:t>
      </w:r>
      <w:r w:rsidDel="00000000" w:rsidR="00000000" w:rsidRPr="00000000">
        <w:rPr>
          <w:rFonts w:ascii="Google Sans Text" w:cs="Google Sans Text" w:eastAsia="Google Sans Text" w:hAnsi="Google Sans Text"/>
          <w:i w:val="0"/>
          <w:color w:val="1b1c1d"/>
          <w:sz w:val="24"/>
          <w:szCs w:val="24"/>
          <w:rtl w:val="0"/>
        </w:rPr>
        <w:t xml:space="preserve"> While general security practices are mentioned, providing more specific details about the security measures implemented around their operational technology (SCADA and ICS) would be beneficial for stakeholders. This could include information about network segmentation, intrusion detection systems, and access controls specific to their OT environment.</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Explore Cyber Range Utilization:</w:t>
      </w:r>
      <w:r w:rsidDel="00000000" w:rsidR="00000000" w:rsidRPr="00000000">
        <w:rPr>
          <w:rFonts w:ascii="Google Sans Text" w:cs="Google Sans Text" w:eastAsia="Google Sans Text" w:hAnsi="Google Sans Text"/>
          <w:i w:val="0"/>
          <w:color w:val="1b1c1d"/>
          <w:sz w:val="24"/>
          <w:szCs w:val="24"/>
          <w:rtl w:val="0"/>
        </w:rPr>
        <w:t xml:space="preserve"> Given the critical nature of the energy sector and the availability of platforms like Cloud Range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Range Resources should explore the potential benefits of utilizing cyber ranges for training their security teams in realistic attack scenarios, particularly those targeting industrial control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Continue Investment in Emissions Reduction Technologies:</w:t>
      </w:r>
      <w:r w:rsidDel="00000000" w:rsidR="00000000" w:rsidRPr="00000000">
        <w:rPr>
          <w:rFonts w:ascii="Google Sans Text" w:cs="Google Sans Text" w:eastAsia="Google Sans Text" w:hAnsi="Google Sans Text"/>
          <w:i w:val="0"/>
          <w:color w:val="1b1c1d"/>
          <w:sz w:val="24"/>
          <w:szCs w:val="24"/>
          <w:rtl w:val="0"/>
        </w:rPr>
        <w:t xml:space="preserve"> Range Resources' commitment to achieving net-zero GHG emissions by 2025 is commendable. Continued investment in and deployment of innovative emissions reduction technologies, as highlighted in their reports, will be crucial to meeting this ambitious goal and maintaining a competitive edge in an increasingly environmentally conscious market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Develop a Formal Technology Modernization Roadmap Document:</w:t>
      </w:r>
      <w:r w:rsidDel="00000000" w:rsidR="00000000" w:rsidRPr="00000000">
        <w:rPr>
          <w:rFonts w:ascii="Google Sans Text" w:cs="Google Sans Text" w:eastAsia="Google Sans Text" w:hAnsi="Google Sans Text"/>
          <w:i w:val="0"/>
          <w:color w:val="1b1c1d"/>
          <w:sz w:val="24"/>
          <w:szCs w:val="24"/>
          <w:rtl w:val="0"/>
        </w:rPr>
        <w:t xml:space="preserve"> While the three-year outlook provides some insight, developing a more detailed and publicly available technology modernization roadmap document could enhance stakeholder understanding of the company's strategic direction and commitment to innovation. This document could outline key technology initiatives, timelines, and expected benefits.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VIII. Key Tables</w:t>
      </w:r>
    </w:p>
    <w:p w:rsidR="00000000" w:rsidDel="00000000" w:rsidP="00000000" w:rsidRDefault="00000000" w:rsidRPr="00000000" w14:paraId="00000045">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Table 1: Range Resources Corporation's Technology Stack (Based on Publicly Available Information)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Technology Category | Specific Product/Service | Snippet ID(s) | Brief Description/Function |</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 | :--- | | CDN | Cloudflare CDN |12 | Enhances website performance and security through content caching and DDoS protection. |</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Customer Data Platform | Segment |12 | Manages and analyzes customer data from various sources. |</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ERP Workflow Automation | Quorum Software (Execute Platform) |12 | Enhances and automates Authorization for Expenditure (AFE) workflows. |</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Cybersecurity Training Platform (Potential) | Cloud Range |20 | Provides customized cyber range platforms for security training and simulations. |</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Financial Account Aggregation (for Range Finance, if applicable) | Plaid, MX, Yodlee |49 | Facilitates secure connection and data retrieval from financial institutions. |</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Table 2: Summary of UpGuard Security Assessment for rangeresources.com</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Risk Category | Specific Finding | Severity/Impact | Snippet ID(s) |</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 :--- | :--- | | Website Security | DNSSEC not enabled | Medium |46 |</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Website Security | Domain registrar deletion protection not enabled | Medium |46 |</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Website Security | Domain registrar update protection not enabled | Medium |46 |</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Website Security | CAA not enabled | Medium |46 |</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Network Security | HSTS header does not contain includeSubDomains | Medium |46 |</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Network Security | Weak cipher suites supported in TLS 1.2 | Medium |46 |</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Website Security | Server information header not exposed | Positive |46 |</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Website Security | X-Powered-By header not exposed | Positive |46 |</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Website Security | X-Frame-Options configured | Positive |46 |</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Email Security | SPF record strictly enforces specific domains | Positive |46 |</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Network Security | Strong SSL algorithm | Positive |46 |</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Network Security | Strong public certificate key length | Positive |46 |</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Network Security | Strong Diffie-Hellman prime used | Positive |46 |</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IP/Domain Reputation | No reports of malicious activity (30/90 days) | Positive |46 |</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IX. Conclusions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Range Resources Corporation exhibits a proactive stance towards integrating technology into its operations, with a clear focus on enhancing efficiency and achieving ambitious sustainability goals. The company leverages a mix of enterprise systems and specialized OT infrastructure to manage its complex business processes in the energy sector. Their commitment to innovation is evident in their adoption of new technologies and their ongoing efforts to reduce their environmental impact.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terms of security posture, Range Resources demonstrates a foundational understanding of cybersecurity principles, aligning with recognized industry frameworks and implementing various security controls. External assessments indicate a generally strong external security profile, although specific areas have been identified for potential improvement. The company's engagement with security experts and its proactive approach to vulnerability management through penetration testing are positive indicators of its commitment to security.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Moving forward, Range Resources should continue to prioritize its digital transformation initiatives, particularly those focused on environmental sustainability, as these efforts not only contribute to a more responsible operation but also enhance their public image and potentially attract environmentally conscious investors. Addressing the identified external security vulnerabilities and maintaining a vigilant approach to the evolving cybersecurity landscape, especially concerning the convergence of IT and OT, will be crucial for protecting their critical infrastructure and ensuring the continuity of their operations. By focusing on continuous improvement in both their technical infrastructure and security practices, Range Resources can further solidify its position as a leading and responsible energy producer.</w:t>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6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ERP? The Essential Guide - SAP, accessed March 18, 2025, </w:t>
      </w:r>
      <w:hyperlink r:id="rId6">
        <w:r w:rsidDel="00000000" w:rsidR="00000000" w:rsidRPr="00000000">
          <w:rPr>
            <w:rFonts w:ascii="Google Sans" w:cs="Google Sans" w:eastAsia="Google Sans" w:hAnsi="Google Sans"/>
            <w:color w:val="0000ee"/>
            <w:sz w:val="24"/>
            <w:szCs w:val="24"/>
            <w:u w:val="single"/>
            <w:rtl w:val="0"/>
          </w:rPr>
          <w:t xml:space="preserve">https://www.sap.com/products/erp/what-is-erp.html</w:t>
        </w:r>
      </w:hyperlink>
      <w:r w:rsidDel="00000000" w:rsidR="00000000" w:rsidRPr="00000000">
        <w:rPr>
          <w:rtl w:val="0"/>
        </w:rPr>
      </w:r>
    </w:p>
    <w:p w:rsidR="00000000" w:rsidDel="00000000" w:rsidP="00000000" w:rsidRDefault="00000000" w:rsidRPr="00000000" w14:paraId="0000006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Enterprise Resource Management (ERP) Software in AWS Marketplace - Amazon.com, accessed March 18, 2025, </w:t>
      </w:r>
      <w:hyperlink r:id="rId7">
        <w:r w:rsidDel="00000000" w:rsidR="00000000" w:rsidRPr="00000000">
          <w:rPr>
            <w:rFonts w:ascii="Google Sans" w:cs="Google Sans" w:eastAsia="Google Sans" w:hAnsi="Google Sans"/>
            <w:color w:val="0000ee"/>
            <w:sz w:val="24"/>
            <w:szCs w:val="24"/>
            <w:u w:val="single"/>
            <w:rtl w:val="0"/>
          </w:rPr>
          <w:t xml:space="preserve">https://aws.amazon.com/marketplace/solutions/business-applications/what-is/enterprise-resource-management</w:t>
        </w:r>
      </w:hyperlink>
      <w:r w:rsidDel="00000000" w:rsidR="00000000" w:rsidRPr="00000000">
        <w:rPr>
          <w:rtl w:val="0"/>
        </w:rPr>
      </w:r>
    </w:p>
    <w:p w:rsidR="00000000" w:rsidDel="00000000" w:rsidP="00000000" w:rsidRDefault="00000000" w:rsidRPr="00000000" w14:paraId="0000006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Enterprise Resource Planning (ERP): Meaning, Components, and Examples - Investopedia, accessed March 18, 2025, </w:t>
      </w:r>
      <w:hyperlink r:id="rId8">
        <w:r w:rsidDel="00000000" w:rsidR="00000000" w:rsidRPr="00000000">
          <w:rPr>
            <w:rFonts w:ascii="Google Sans" w:cs="Google Sans" w:eastAsia="Google Sans" w:hAnsi="Google Sans"/>
            <w:color w:val="0000ee"/>
            <w:sz w:val="24"/>
            <w:szCs w:val="24"/>
            <w:u w:val="single"/>
            <w:rtl w:val="0"/>
          </w:rPr>
          <w:t xml:space="preserve">https://www.investopedia.com/terms/e/erp.asp</w:t>
        </w:r>
      </w:hyperlink>
      <w:r w:rsidDel="00000000" w:rsidR="00000000" w:rsidRPr="00000000">
        <w:rPr>
          <w:rtl w:val="0"/>
        </w:rPr>
      </w:r>
    </w:p>
    <w:p w:rsidR="00000000" w:rsidDel="00000000" w:rsidP="00000000" w:rsidRDefault="00000000" w:rsidRPr="00000000" w14:paraId="0000006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Oracle Enterprise Resource Planning (ERP), accessed March 18, 2025, </w:t>
      </w:r>
      <w:hyperlink r:id="rId9">
        <w:r w:rsidDel="00000000" w:rsidR="00000000" w:rsidRPr="00000000">
          <w:rPr>
            <w:rFonts w:ascii="Google Sans" w:cs="Google Sans" w:eastAsia="Google Sans" w:hAnsi="Google Sans"/>
            <w:color w:val="0000ee"/>
            <w:sz w:val="24"/>
            <w:szCs w:val="24"/>
            <w:u w:val="single"/>
            <w:rtl w:val="0"/>
          </w:rPr>
          <w:t xml:space="preserve">https://www.oracle.com/erp/</w:t>
        </w:r>
      </w:hyperlink>
      <w:r w:rsidDel="00000000" w:rsidR="00000000" w:rsidRPr="00000000">
        <w:rPr>
          <w:rtl w:val="0"/>
        </w:rPr>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Enterprise Resource Planning (ERP) Software Solutions - IFS, accessed March 18, 2025, </w:t>
      </w:r>
      <w:hyperlink r:id="rId10">
        <w:r w:rsidDel="00000000" w:rsidR="00000000" w:rsidRPr="00000000">
          <w:rPr>
            <w:rFonts w:ascii="Google Sans" w:cs="Google Sans" w:eastAsia="Google Sans" w:hAnsi="Google Sans"/>
            <w:color w:val="0000ee"/>
            <w:sz w:val="24"/>
            <w:szCs w:val="24"/>
            <w:u w:val="single"/>
            <w:rtl w:val="0"/>
          </w:rPr>
          <w:t xml:space="preserve">https://www.ifs.com/solutions/enterprise-resource-planning</w:t>
        </w:r>
      </w:hyperlink>
      <w:r w:rsidDel="00000000" w:rsidR="00000000" w:rsidRPr="00000000">
        <w:rPr>
          <w:rtl w:val="0"/>
        </w:rPr>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www.rangeresources.com, accessed March 18, 2025, </w:t>
      </w:r>
      <w:hyperlink r:id="rId11">
        <w:r w:rsidDel="00000000" w:rsidR="00000000" w:rsidRPr="00000000">
          <w:rPr>
            <w:rFonts w:ascii="Google Sans" w:cs="Google Sans" w:eastAsia="Google Sans" w:hAnsi="Google Sans"/>
            <w:color w:val="0000ee"/>
            <w:sz w:val="24"/>
            <w:szCs w:val="24"/>
            <w:u w:val="single"/>
            <w:rtl w:val="0"/>
          </w:rPr>
          <w:t xml:space="preserve">https://www.rangeresources.com/wp-content/uploads/2024/08/Range-Resources_CSR-Report-2024_FINAL.pdf</w:t>
        </w:r>
      </w:hyperlink>
      <w:r w:rsidDel="00000000" w:rsidR="00000000" w:rsidRPr="00000000">
        <w:rPr>
          <w:rtl w:val="0"/>
        </w:rPr>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Sustainability - Range Resources - Range Resources, accessed March 18, 2025, </w:t>
      </w:r>
      <w:hyperlink r:id="rId12">
        <w:r w:rsidDel="00000000" w:rsidR="00000000" w:rsidRPr="00000000">
          <w:rPr>
            <w:rFonts w:ascii="Google Sans" w:cs="Google Sans" w:eastAsia="Google Sans" w:hAnsi="Google Sans"/>
            <w:color w:val="0000ee"/>
            <w:sz w:val="24"/>
            <w:szCs w:val="24"/>
            <w:u w:val="single"/>
            <w:rtl w:val="0"/>
          </w:rPr>
          <w:t xml:space="preserve">https://www.rangeresources.com/sustainability/</w:t>
        </w:r>
      </w:hyperlink>
      <w:r w:rsidDel="00000000" w:rsidR="00000000" w:rsidRPr="00000000">
        <w:rPr>
          <w:rtl w:val="0"/>
        </w:rPr>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Range Resources Publishes Updated Corporate Sustainability Report, accessed March 18, 2025, </w:t>
      </w:r>
      <w:hyperlink r:id="rId13">
        <w:r w:rsidDel="00000000" w:rsidR="00000000" w:rsidRPr="00000000">
          <w:rPr>
            <w:rFonts w:ascii="Google Sans" w:cs="Google Sans" w:eastAsia="Google Sans" w:hAnsi="Google Sans"/>
            <w:color w:val="0000ee"/>
            <w:sz w:val="24"/>
            <w:szCs w:val="24"/>
            <w:u w:val="single"/>
            <w:rtl w:val="0"/>
          </w:rPr>
          <w:t xml:space="preserve">https://ir.rangeresources.com/news-releases/news-release-details/range-resources-publishes-updated-corporate-sustainability-1/</w:t>
        </w:r>
      </w:hyperlink>
      <w:r w:rsidDel="00000000" w:rsidR="00000000" w:rsidRPr="00000000">
        <w:rPr>
          <w:rtl w:val="0"/>
        </w:rPr>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Relationship Management (CRM) | www.dau.edu, accessed March 18, 2025, </w:t>
      </w:r>
      <w:hyperlink r:id="rId14">
        <w:r w:rsidDel="00000000" w:rsidR="00000000" w:rsidRPr="00000000">
          <w:rPr>
            <w:rFonts w:ascii="Google Sans" w:cs="Google Sans" w:eastAsia="Google Sans" w:hAnsi="Google Sans"/>
            <w:color w:val="0000ee"/>
            <w:sz w:val="24"/>
            <w:szCs w:val="24"/>
            <w:u w:val="single"/>
            <w:rtl w:val="0"/>
          </w:rPr>
          <w:t xml:space="preserve">https://www.dau.edu/acquipedia-article/customer-relationship-management-crm</w:t>
        </w:r>
      </w:hyperlink>
      <w:r w:rsidDel="00000000" w:rsidR="00000000" w:rsidRPr="00000000">
        <w:rPr>
          <w:rtl w:val="0"/>
        </w:rPr>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CRM System? Everything You Need to Know | Salesforce US, accessed March 18, 2025, </w:t>
      </w:r>
      <w:hyperlink r:id="rId15">
        <w:r w:rsidDel="00000000" w:rsidR="00000000" w:rsidRPr="00000000">
          <w:rPr>
            <w:rFonts w:ascii="Google Sans" w:cs="Google Sans" w:eastAsia="Google Sans" w:hAnsi="Google Sans"/>
            <w:color w:val="0000ee"/>
            <w:sz w:val="24"/>
            <w:szCs w:val="24"/>
            <w:u w:val="single"/>
            <w:rtl w:val="0"/>
          </w:rPr>
          <w:t xml:space="preserve">https://www.salesforce.com/crm/what-is-crm/crm-systems/</w:t>
        </w:r>
      </w:hyperlink>
      <w:r w:rsidDel="00000000" w:rsidR="00000000" w:rsidRPr="00000000">
        <w:rPr>
          <w:rtl w:val="0"/>
        </w:rPr>
      </w:r>
    </w:p>
    <w:p w:rsidR="00000000" w:rsidDel="00000000" w:rsidP="00000000" w:rsidRDefault="00000000" w:rsidRPr="00000000" w14:paraId="0000006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relationship management - Wikipedia, accessed March 18, 2025, </w:t>
      </w:r>
      <w:hyperlink r:id="rId16">
        <w:r w:rsidDel="00000000" w:rsidR="00000000" w:rsidRPr="00000000">
          <w:rPr>
            <w:rFonts w:ascii="Google Sans" w:cs="Google Sans" w:eastAsia="Google Sans" w:hAnsi="Google Sans"/>
            <w:color w:val="0000ee"/>
            <w:sz w:val="24"/>
            <w:szCs w:val="24"/>
            <w:u w:val="single"/>
            <w:rtl w:val="0"/>
          </w:rPr>
          <w:t xml:space="preserve">https://en.wikipedia.org/wiki/Customer_relationship_management</w:t>
        </w:r>
      </w:hyperlink>
      <w:r w:rsidDel="00000000" w:rsidR="00000000" w:rsidRPr="00000000">
        <w:rPr>
          <w:rtl w:val="0"/>
        </w:rPr>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Range Resources Company Overview, Contact Details &amp; Competitors | LeadIQ, accessed March 18, 2025, </w:t>
      </w:r>
      <w:hyperlink r:id="rId17">
        <w:r w:rsidDel="00000000" w:rsidR="00000000" w:rsidRPr="00000000">
          <w:rPr>
            <w:rFonts w:ascii="Google Sans" w:cs="Google Sans" w:eastAsia="Google Sans" w:hAnsi="Google Sans"/>
            <w:color w:val="0000ee"/>
            <w:sz w:val="24"/>
            <w:szCs w:val="24"/>
            <w:u w:val="single"/>
            <w:rtl w:val="0"/>
          </w:rPr>
          <w:t xml:space="preserve">https://leadiq.com/c/range-resources/5a1d966323000052008508b7</w:t>
        </w:r>
      </w:hyperlink>
      <w:r w:rsidDel="00000000" w:rsidR="00000000" w:rsidRPr="00000000">
        <w:rPr>
          <w:rtl w:val="0"/>
        </w:rPr>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Us - Range Resources, accessed March 18, 2025, </w:t>
      </w:r>
      <w:hyperlink r:id="rId18">
        <w:r w:rsidDel="00000000" w:rsidR="00000000" w:rsidRPr="00000000">
          <w:rPr>
            <w:rFonts w:ascii="Google Sans" w:cs="Google Sans" w:eastAsia="Google Sans" w:hAnsi="Google Sans"/>
            <w:color w:val="0000ee"/>
            <w:sz w:val="24"/>
            <w:szCs w:val="24"/>
            <w:u w:val="single"/>
            <w:rtl w:val="0"/>
          </w:rPr>
          <w:t xml:space="preserve">https://www.rangeresources.com/contact-us/</w:t>
        </w:r>
      </w:hyperlink>
      <w:r w:rsidDel="00000000" w:rsidR="00000000" w:rsidRPr="00000000">
        <w:rPr>
          <w:rtl w:val="0"/>
        </w:rPr>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Owner Relations - Range Resources, accessed March 18, 2025, </w:t>
      </w:r>
      <w:hyperlink r:id="rId19">
        <w:r w:rsidDel="00000000" w:rsidR="00000000" w:rsidRPr="00000000">
          <w:rPr>
            <w:rFonts w:ascii="Google Sans" w:cs="Google Sans" w:eastAsia="Google Sans" w:hAnsi="Google Sans"/>
            <w:color w:val="0000ee"/>
            <w:sz w:val="24"/>
            <w:szCs w:val="24"/>
            <w:u w:val="single"/>
            <w:rtl w:val="0"/>
          </w:rPr>
          <w:t xml:space="preserve">https://www.rangeresources.com/owner-relations/</w:t>
        </w:r>
      </w:hyperlink>
      <w:r w:rsidDel="00000000" w:rsidR="00000000" w:rsidRPr="00000000">
        <w:rPr>
          <w:rtl w:val="0"/>
        </w:rPr>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Computing Solutions - Intel, accessed March 18, 2025, </w:t>
      </w:r>
      <w:hyperlink r:id="rId20">
        <w:r w:rsidDel="00000000" w:rsidR="00000000" w:rsidRPr="00000000">
          <w:rPr>
            <w:rFonts w:ascii="Google Sans" w:cs="Google Sans" w:eastAsia="Google Sans" w:hAnsi="Google Sans"/>
            <w:color w:val="0000ee"/>
            <w:sz w:val="24"/>
            <w:szCs w:val="24"/>
            <w:u w:val="single"/>
            <w:rtl w:val="0"/>
          </w:rPr>
          <w:t xml:space="preserve">https://www.intel.com/content/www/us/en/cloud-computing/overview.html</w:t>
        </w:r>
      </w:hyperlink>
      <w:r w:rsidDel="00000000" w:rsidR="00000000" w:rsidRPr="00000000">
        <w:rPr>
          <w:rtl w:val="0"/>
        </w:rPr>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Azure? | Microsoft Azure, accessed March 18, 2025, </w:t>
      </w:r>
      <w:hyperlink r:id="rId21">
        <w:r w:rsidDel="00000000" w:rsidR="00000000" w:rsidRPr="00000000">
          <w:rPr>
            <w:rFonts w:ascii="Google Sans" w:cs="Google Sans" w:eastAsia="Google Sans" w:hAnsi="Google Sans"/>
            <w:color w:val="0000ee"/>
            <w:sz w:val="24"/>
            <w:szCs w:val="24"/>
            <w:u w:val="single"/>
            <w:rtl w:val="0"/>
          </w:rPr>
          <w:t xml:space="preserve">https://azure.microsoft.com/en-us/resources/cloud-computing-dictionary/what-is-azure</w:t>
        </w:r>
      </w:hyperlink>
      <w:r w:rsidDel="00000000" w:rsidR="00000000" w:rsidRPr="00000000">
        <w:rPr>
          <w:rtl w:val="0"/>
        </w:rPr>
      </w:r>
    </w:p>
    <w:p w:rsidR="00000000" w:rsidDel="00000000" w:rsidP="00000000" w:rsidRDefault="00000000" w:rsidRPr="00000000" w14:paraId="0000007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AWS? - Cloud Computing with AWS - Amazon Web Services, accessed March 18, 2025, </w:t>
      </w:r>
      <w:hyperlink r:id="rId22">
        <w:r w:rsidDel="00000000" w:rsidR="00000000" w:rsidRPr="00000000">
          <w:rPr>
            <w:rFonts w:ascii="Google Sans" w:cs="Google Sans" w:eastAsia="Google Sans" w:hAnsi="Google Sans"/>
            <w:color w:val="0000ee"/>
            <w:sz w:val="24"/>
            <w:szCs w:val="24"/>
            <w:u w:val="single"/>
            <w:rtl w:val="0"/>
          </w:rPr>
          <w:t xml:space="preserve">https://aws.amazon.com/what-is-aws/</w:t>
        </w:r>
      </w:hyperlink>
      <w:r w:rsidDel="00000000" w:rsidR="00000000" w:rsidRPr="00000000">
        <w:rPr>
          <w:rtl w:val="0"/>
        </w:rPr>
      </w:r>
    </w:p>
    <w:p w:rsidR="00000000" w:rsidDel="00000000" w:rsidP="00000000" w:rsidRDefault="00000000" w:rsidRPr="00000000" w14:paraId="0000007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Computing Services - Amazon Web Services (AWS), accessed March 18, 2025, </w:t>
      </w:r>
      <w:hyperlink r:id="rId23">
        <w:r w:rsidDel="00000000" w:rsidR="00000000" w:rsidRPr="00000000">
          <w:rPr>
            <w:rFonts w:ascii="Google Sans" w:cs="Google Sans" w:eastAsia="Google Sans" w:hAnsi="Google Sans"/>
            <w:color w:val="0000ee"/>
            <w:sz w:val="24"/>
            <w:szCs w:val="24"/>
            <w:u w:val="single"/>
            <w:rtl w:val="0"/>
          </w:rPr>
          <w:t xml:space="preserve">https://aws.amazon.com/</w:t>
        </w:r>
      </w:hyperlink>
      <w:r w:rsidDel="00000000" w:rsidR="00000000" w:rsidRPr="00000000">
        <w:rPr>
          <w:rtl w:val="0"/>
        </w:rPr>
      </w:r>
    </w:p>
    <w:p w:rsidR="00000000" w:rsidDel="00000000" w:rsidP="00000000" w:rsidRDefault="00000000" w:rsidRPr="00000000" w14:paraId="0000007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Products and Services | Google Cloud, accessed March 18, 2025, </w:t>
      </w:r>
      <w:hyperlink r:id="rId24">
        <w:r w:rsidDel="00000000" w:rsidR="00000000" w:rsidRPr="00000000">
          <w:rPr>
            <w:rFonts w:ascii="Google Sans" w:cs="Google Sans" w:eastAsia="Google Sans" w:hAnsi="Google Sans"/>
            <w:color w:val="0000ee"/>
            <w:sz w:val="24"/>
            <w:szCs w:val="24"/>
            <w:u w:val="single"/>
            <w:rtl w:val="0"/>
          </w:rPr>
          <w:t xml:space="preserve">https://cloud.google.com/products</w:t>
        </w:r>
      </w:hyperlink>
      <w:r w:rsidDel="00000000" w:rsidR="00000000" w:rsidRPr="00000000">
        <w:rPr>
          <w:rtl w:val="0"/>
        </w:rPr>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Range: The Leading Cyber Range as a Service, accessed March 18, 2025, </w:t>
      </w:r>
      <w:hyperlink r:id="rId25">
        <w:r w:rsidDel="00000000" w:rsidR="00000000" w:rsidRPr="00000000">
          <w:rPr>
            <w:rFonts w:ascii="Google Sans" w:cs="Google Sans" w:eastAsia="Google Sans" w:hAnsi="Google Sans"/>
            <w:color w:val="0000ee"/>
            <w:sz w:val="24"/>
            <w:szCs w:val="24"/>
            <w:u w:val="single"/>
            <w:rtl w:val="0"/>
          </w:rPr>
          <w:t xml:space="preserve">https://www.cloudrangecyber.com/</w:t>
        </w:r>
      </w:hyperlink>
      <w:r w:rsidDel="00000000" w:rsidR="00000000" w:rsidRPr="00000000">
        <w:rPr>
          <w:rtl w:val="0"/>
        </w:rPr>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Range Partner Program for MSSPs, accessed March 18, 2025, </w:t>
      </w:r>
      <w:hyperlink r:id="rId26">
        <w:r w:rsidDel="00000000" w:rsidR="00000000" w:rsidRPr="00000000">
          <w:rPr>
            <w:rFonts w:ascii="Google Sans" w:cs="Google Sans" w:eastAsia="Google Sans" w:hAnsi="Google Sans"/>
            <w:color w:val="0000ee"/>
            <w:sz w:val="24"/>
            <w:szCs w:val="24"/>
            <w:u w:val="single"/>
            <w:rtl w:val="0"/>
          </w:rPr>
          <w:t xml:space="preserve">https://www.cloudrangecyber.com/enterprise-security-teams-mssp</w:t>
        </w:r>
      </w:hyperlink>
      <w:r w:rsidDel="00000000" w:rsidR="00000000" w:rsidRPr="00000000">
        <w:rPr>
          <w:rtl w:val="0"/>
        </w:rPr>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Range Resources, accessed March 18, 2025, </w:t>
      </w:r>
      <w:hyperlink r:id="rId27">
        <w:r w:rsidDel="00000000" w:rsidR="00000000" w:rsidRPr="00000000">
          <w:rPr>
            <w:rFonts w:ascii="Google Sans" w:cs="Google Sans" w:eastAsia="Google Sans" w:hAnsi="Google Sans"/>
            <w:color w:val="0000ee"/>
            <w:sz w:val="24"/>
            <w:szCs w:val="24"/>
            <w:u w:val="single"/>
            <w:rtl w:val="0"/>
          </w:rPr>
          <w:t xml:space="preserve">https://www.rangeresources.com/about-us/</w:t>
        </w:r>
      </w:hyperlink>
      <w:r w:rsidDel="00000000" w:rsidR="00000000" w:rsidRPr="00000000">
        <w:rPr>
          <w:rtl w:val="0"/>
        </w:rPr>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Investors | Range Resources, accessed March 18, 2025, </w:t>
      </w:r>
      <w:hyperlink r:id="rId28">
        <w:r w:rsidDel="00000000" w:rsidR="00000000" w:rsidRPr="00000000">
          <w:rPr>
            <w:rFonts w:ascii="Google Sans" w:cs="Google Sans" w:eastAsia="Google Sans" w:hAnsi="Google Sans"/>
            <w:color w:val="0000ee"/>
            <w:sz w:val="24"/>
            <w:szCs w:val="24"/>
            <w:u w:val="single"/>
            <w:rtl w:val="0"/>
          </w:rPr>
          <w:t xml:space="preserve">https://ir.rangeresources.com/</w:t>
        </w:r>
      </w:hyperlink>
      <w:r w:rsidDel="00000000" w:rsidR="00000000" w:rsidRPr="00000000">
        <w:rPr>
          <w:rtl w:val="0"/>
        </w:rPr>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Natural Gas | Range Resources Corporation - Range Resources, accessed March 18, 2025, </w:t>
      </w:r>
      <w:hyperlink r:id="rId29">
        <w:r w:rsidDel="00000000" w:rsidR="00000000" w:rsidRPr="00000000">
          <w:rPr>
            <w:rFonts w:ascii="Google Sans" w:cs="Google Sans" w:eastAsia="Google Sans" w:hAnsi="Google Sans"/>
            <w:color w:val="0000ee"/>
            <w:sz w:val="24"/>
            <w:szCs w:val="24"/>
            <w:u w:val="single"/>
            <w:rtl w:val="0"/>
          </w:rPr>
          <w:t xml:space="preserve">https://www.rangeresources.com/</w:t>
        </w:r>
      </w:hyperlink>
      <w:r w:rsidDel="00000000" w:rsidR="00000000" w:rsidRPr="00000000">
        <w:rPr>
          <w:rtl w:val="0"/>
        </w:rPr>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Center Network Architecture - Key Components, Challenges and Insights, accessed March 18, 2025, </w:t>
      </w:r>
      <w:hyperlink r:id="rId30">
        <w:r w:rsidDel="00000000" w:rsidR="00000000" w:rsidRPr="00000000">
          <w:rPr>
            <w:rFonts w:ascii="Google Sans" w:cs="Google Sans" w:eastAsia="Google Sans" w:hAnsi="Google Sans"/>
            <w:color w:val="0000ee"/>
            <w:sz w:val="24"/>
            <w:szCs w:val="24"/>
            <w:u w:val="single"/>
            <w:rtl w:val="0"/>
          </w:rPr>
          <w:t xml:space="preserve">https://www.parkplacetechnologies.com/blog/data-center-network-architecture/</w:t>
        </w:r>
      </w:hyperlink>
      <w:r w:rsidDel="00000000" w:rsidR="00000000" w:rsidRPr="00000000">
        <w:rPr>
          <w:rtl w:val="0"/>
        </w:rPr>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network topology and connectivity for Azure - Cloud Adoption Framework, accessed March 18, 2025, </w:t>
      </w:r>
      <w:hyperlink r:id="rId31">
        <w:r w:rsidDel="00000000" w:rsidR="00000000" w:rsidRPr="00000000">
          <w:rPr>
            <w:rFonts w:ascii="Google Sans" w:cs="Google Sans" w:eastAsia="Google Sans" w:hAnsi="Google Sans"/>
            <w:color w:val="0000ee"/>
            <w:sz w:val="24"/>
            <w:szCs w:val="24"/>
            <w:u w:val="single"/>
            <w:rtl w:val="0"/>
          </w:rPr>
          <w:t xml:space="preserve">https://learn.microsoft.com/en-us/azure/cloud-adoption-framework/ready/landing-zone/design-area/network-topology-and-connectivity</w:t>
        </w:r>
      </w:hyperlink>
      <w:r w:rsidDel="00000000" w:rsidR="00000000" w:rsidRPr="00000000">
        <w:rPr>
          <w:rtl w:val="0"/>
        </w:rPr>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Operations - Range Resources, accessed March 18, 2025, </w:t>
      </w:r>
      <w:hyperlink r:id="rId32">
        <w:r w:rsidDel="00000000" w:rsidR="00000000" w:rsidRPr="00000000">
          <w:rPr>
            <w:rFonts w:ascii="Google Sans" w:cs="Google Sans" w:eastAsia="Google Sans" w:hAnsi="Google Sans"/>
            <w:color w:val="0000ee"/>
            <w:sz w:val="24"/>
            <w:szCs w:val="24"/>
            <w:u w:val="single"/>
            <w:rtl w:val="0"/>
          </w:rPr>
          <w:t xml:space="preserve">https://www.rangeresources.com/operations/</w:t>
        </w:r>
      </w:hyperlink>
      <w:r w:rsidDel="00000000" w:rsidR="00000000" w:rsidRPr="00000000">
        <w:rPr>
          <w:rtl w:val="0"/>
        </w:rPr>
      </w:r>
    </w:p>
    <w:p w:rsidR="00000000" w:rsidDel="00000000" w:rsidP="00000000" w:rsidRDefault="00000000" w:rsidRPr="00000000" w14:paraId="0000007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Production - Range Resources, accessed March 18, 2025, </w:t>
      </w:r>
      <w:hyperlink r:id="rId33">
        <w:r w:rsidDel="00000000" w:rsidR="00000000" w:rsidRPr="00000000">
          <w:rPr>
            <w:rFonts w:ascii="Google Sans" w:cs="Google Sans" w:eastAsia="Google Sans" w:hAnsi="Google Sans"/>
            <w:color w:val="0000ee"/>
            <w:sz w:val="24"/>
            <w:szCs w:val="24"/>
            <w:u w:val="single"/>
            <w:rtl w:val="0"/>
          </w:rPr>
          <w:t xml:space="preserve">https://www.rangeresources.com/production/</w:t>
        </w:r>
      </w:hyperlink>
      <w:r w:rsidDel="00000000" w:rsidR="00000000" w:rsidRPr="00000000">
        <w:rPr>
          <w:rtl w:val="0"/>
        </w:rPr>
      </w:r>
    </w:p>
    <w:p w:rsidR="00000000" w:rsidDel="00000000" w:rsidP="00000000" w:rsidRDefault="00000000" w:rsidRPr="00000000" w14:paraId="0000007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SCADA System for Oil and Gas | Emerson US, accessed March 18, 2025, </w:t>
      </w:r>
      <w:hyperlink r:id="rId34">
        <w:r w:rsidDel="00000000" w:rsidR="00000000" w:rsidRPr="00000000">
          <w:rPr>
            <w:rFonts w:ascii="Google Sans" w:cs="Google Sans" w:eastAsia="Google Sans" w:hAnsi="Google Sans"/>
            <w:color w:val="0000ee"/>
            <w:sz w:val="24"/>
            <w:szCs w:val="24"/>
            <w:u w:val="single"/>
            <w:rtl w:val="0"/>
          </w:rPr>
          <w:t xml:space="preserve">https://www.emerson.com/en-us/automation/control-and-safety-systems/scada-systems/scada-systems-for-oil-and-gas</w:t>
        </w:r>
      </w:hyperlink>
      <w:r w:rsidDel="00000000" w:rsidR="00000000" w:rsidRPr="00000000">
        <w:rPr>
          <w:rtl w:val="0"/>
        </w:rPr>
      </w:r>
    </w:p>
    <w:p w:rsidR="00000000" w:rsidDel="00000000" w:rsidP="00000000" w:rsidRDefault="00000000" w:rsidRPr="00000000" w14:paraId="0000007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IoT / SCADA Platform | Weatherford International, accessed March 18, 2025, </w:t>
      </w:r>
      <w:hyperlink r:id="rId35">
        <w:r w:rsidDel="00000000" w:rsidR="00000000" w:rsidRPr="00000000">
          <w:rPr>
            <w:rFonts w:ascii="Google Sans" w:cs="Google Sans" w:eastAsia="Google Sans" w:hAnsi="Google Sans"/>
            <w:color w:val="0000ee"/>
            <w:sz w:val="24"/>
            <w:szCs w:val="24"/>
            <w:u w:val="single"/>
            <w:rtl w:val="0"/>
          </w:rPr>
          <w:t xml:space="preserve">https://www.weatherford.com/products-and-services/production-and-intervention/production-4-0/iot-scada-platform/</w:t>
        </w:r>
      </w:hyperlink>
      <w:r w:rsidDel="00000000" w:rsidR="00000000" w:rsidRPr="00000000">
        <w:rPr>
          <w:rtl w:val="0"/>
        </w:rPr>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SCADA - Martin Energy Group &amp; Martin Construction Resource, accessed March 18, 2025, </w:t>
      </w:r>
      <w:hyperlink r:id="rId36">
        <w:r w:rsidDel="00000000" w:rsidR="00000000" w:rsidRPr="00000000">
          <w:rPr>
            <w:rFonts w:ascii="Google Sans" w:cs="Google Sans" w:eastAsia="Google Sans" w:hAnsi="Google Sans"/>
            <w:color w:val="0000ee"/>
            <w:sz w:val="24"/>
            <w:szCs w:val="24"/>
            <w:u w:val="single"/>
            <w:rtl w:val="0"/>
          </w:rPr>
          <w:t xml:space="preserve">https://martinenergygroup.com/scada/</w:t>
        </w:r>
      </w:hyperlink>
      <w:r w:rsidDel="00000000" w:rsidR="00000000" w:rsidRPr="00000000">
        <w:rPr>
          <w:rtl w:val="0"/>
        </w:rPr>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SCADA Test Bed Fact Sheet - Department of Energy, accessed March 18, 2025, </w:t>
      </w:r>
      <w:hyperlink r:id="rId37">
        <w:r w:rsidDel="00000000" w:rsidR="00000000" w:rsidRPr="00000000">
          <w:rPr>
            <w:rFonts w:ascii="Google Sans" w:cs="Google Sans" w:eastAsia="Google Sans" w:hAnsi="Google Sans"/>
            <w:color w:val="0000ee"/>
            <w:sz w:val="24"/>
            <w:szCs w:val="24"/>
            <w:u w:val="single"/>
            <w:rtl w:val="0"/>
          </w:rPr>
          <w:t xml:space="preserve">https://www.energy.gov/ceser/articles/national-scada-test-bed-enhancing-control-systems-security-energy-sector-september</w:t>
        </w:r>
      </w:hyperlink>
      <w:r w:rsidDel="00000000" w:rsidR="00000000" w:rsidRPr="00000000">
        <w:rPr>
          <w:rtl w:val="0"/>
        </w:rPr>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Range for Industrial Control Systems (CR-ICS) for Simulating Attack Scenarios - Cybersecurity at MIT Sloan, accessed March 18, 2025, </w:t>
      </w:r>
      <w:hyperlink r:id="rId38">
        <w:r w:rsidDel="00000000" w:rsidR="00000000" w:rsidRPr="00000000">
          <w:rPr>
            <w:rFonts w:ascii="Google Sans" w:cs="Google Sans" w:eastAsia="Google Sans" w:hAnsi="Google Sans"/>
            <w:color w:val="0000ee"/>
            <w:sz w:val="24"/>
            <w:szCs w:val="24"/>
            <w:u w:val="single"/>
            <w:rtl w:val="0"/>
          </w:rPr>
          <w:t xml:space="preserve">https://cams.mit.edu/wp-content/uploads/CAMS_Cyber_Range_paper.pdf</w:t>
        </w:r>
      </w:hyperlink>
      <w:r w:rsidDel="00000000" w:rsidR="00000000" w:rsidRPr="00000000">
        <w:rPr>
          <w:rtl w:val="0"/>
        </w:rPr>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Drilling - Range Resources, accessed March 18, 2025, </w:t>
      </w:r>
      <w:hyperlink r:id="rId39">
        <w:r w:rsidDel="00000000" w:rsidR="00000000" w:rsidRPr="00000000">
          <w:rPr>
            <w:rFonts w:ascii="Google Sans" w:cs="Google Sans" w:eastAsia="Google Sans" w:hAnsi="Google Sans"/>
            <w:color w:val="0000ee"/>
            <w:sz w:val="24"/>
            <w:szCs w:val="24"/>
            <w:u w:val="single"/>
            <w:rtl w:val="0"/>
          </w:rPr>
          <w:t xml:space="preserve">https://www.rangeresources.com/drilling/</w:t>
        </w:r>
      </w:hyperlink>
      <w:r w:rsidDel="00000000" w:rsidR="00000000" w:rsidRPr="00000000">
        <w:rPr>
          <w:rtl w:val="0"/>
        </w:rPr>
      </w:r>
    </w:p>
    <w:p w:rsidR="00000000" w:rsidDel="00000000" w:rsidP="00000000" w:rsidRDefault="00000000" w:rsidRPr="00000000" w14:paraId="0000008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Range Resources Corp Company Profile - GlobalData, accessed March 18, 2025, </w:t>
      </w:r>
      <w:hyperlink r:id="rId40">
        <w:r w:rsidDel="00000000" w:rsidR="00000000" w:rsidRPr="00000000">
          <w:rPr>
            <w:rFonts w:ascii="Google Sans" w:cs="Google Sans" w:eastAsia="Google Sans" w:hAnsi="Google Sans"/>
            <w:color w:val="0000ee"/>
            <w:sz w:val="24"/>
            <w:szCs w:val="24"/>
            <w:u w:val="single"/>
            <w:rtl w:val="0"/>
          </w:rPr>
          <w:t xml:space="preserve">https://www.globaldata.com/company-profile/range-resources-corp/</w:t>
        </w:r>
      </w:hyperlink>
      <w:r w:rsidDel="00000000" w:rsidR="00000000" w:rsidRPr="00000000">
        <w:rPr>
          <w:rtl w:val="0"/>
        </w:rPr>
      </w:r>
    </w:p>
    <w:p w:rsidR="00000000" w:rsidDel="00000000" w:rsidP="00000000" w:rsidRDefault="00000000" w:rsidRPr="00000000" w14:paraId="0000008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IT/OT Convergence? - Palo Alto Networks, accessed March 18, 2025, </w:t>
      </w:r>
      <w:hyperlink r:id="rId41">
        <w:r w:rsidDel="00000000" w:rsidR="00000000" w:rsidRPr="00000000">
          <w:rPr>
            <w:rFonts w:ascii="Google Sans" w:cs="Google Sans" w:eastAsia="Google Sans" w:hAnsi="Google Sans"/>
            <w:color w:val="0000ee"/>
            <w:sz w:val="24"/>
            <w:szCs w:val="24"/>
            <w:u w:val="single"/>
            <w:rtl w:val="0"/>
          </w:rPr>
          <w:t xml:space="preserve">https://www.paloaltonetworks.com/cyberpedia/what-is-it-ot-convergence</w:t>
        </w:r>
      </w:hyperlink>
      <w:r w:rsidDel="00000000" w:rsidR="00000000" w:rsidRPr="00000000">
        <w:rPr>
          <w:rtl w:val="0"/>
        </w:rPr>
      </w:r>
    </w:p>
    <w:p w:rsidR="00000000" w:rsidDel="00000000" w:rsidP="00000000" w:rsidRDefault="00000000" w:rsidRPr="00000000" w14:paraId="0000008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 OT Convergence for Industrial Ops | Rockwell Automation | US, accessed March 18, 2025, </w:t>
      </w:r>
      <w:hyperlink r:id="rId42">
        <w:r w:rsidDel="00000000" w:rsidR="00000000" w:rsidRPr="00000000">
          <w:rPr>
            <w:rFonts w:ascii="Google Sans" w:cs="Google Sans" w:eastAsia="Google Sans" w:hAnsi="Google Sans"/>
            <w:color w:val="0000ee"/>
            <w:sz w:val="24"/>
            <w:szCs w:val="24"/>
            <w:u w:val="single"/>
            <w:rtl w:val="0"/>
          </w:rPr>
          <w:t xml:space="preserve">https://www.rockwellautomation.com/en-us/capabilities/industrial-cybersecurity/ot-practices/it-ot-convergence.html</w:t>
        </w:r>
      </w:hyperlink>
      <w:r w:rsidDel="00000000" w:rsidR="00000000" w:rsidRPr="00000000">
        <w:rPr>
          <w:rtl w:val="0"/>
        </w:rPr>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 vs OT Explained: Differences, Challenges, &amp; Convergence - Verve Industrial, accessed March 18, 2025, </w:t>
      </w:r>
      <w:hyperlink r:id="rId43">
        <w:r w:rsidDel="00000000" w:rsidR="00000000" w:rsidRPr="00000000">
          <w:rPr>
            <w:rFonts w:ascii="Google Sans" w:cs="Google Sans" w:eastAsia="Google Sans" w:hAnsi="Google Sans"/>
            <w:color w:val="0000ee"/>
            <w:sz w:val="24"/>
            <w:szCs w:val="24"/>
            <w:u w:val="single"/>
            <w:rtl w:val="0"/>
          </w:rPr>
          <w:t xml:space="preserve">https://verveindustrial.com/resources/blog/it-vs-ot-explained-differences-integration-challenges-and-convergence-strategies/</w:t>
        </w:r>
      </w:hyperlink>
      <w:r w:rsidDel="00000000" w:rsidR="00000000" w:rsidRPr="00000000">
        <w:rPr>
          <w:rtl w:val="0"/>
        </w:rPr>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Bridging the Gap: The Challenges of IT and OT Convergence - MixMode AI, accessed March 18, 2025, </w:t>
      </w:r>
      <w:hyperlink r:id="rId44">
        <w:r w:rsidDel="00000000" w:rsidR="00000000" w:rsidRPr="00000000">
          <w:rPr>
            <w:rFonts w:ascii="Google Sans" w:cs="Google Sans" w:eastAsia="Google Sans" w:hAnsi="Google Sans"/>
            <w:color w:val="0000ee"/>
            <w:sz w:val="24"/>
            <w:szCs w:val="24"/>
            <w:u w:val="single"/>
            <w:rtl w:val="0"/>
          </w:rPr>
          <w:t xml:space="preserve">https://mixmode.ai/blog/bridging-the-gap-the-challenges-of-it-and-ot-convergence/</w:t>
        </w:r>
      </w:hyperlink>
      <w:r w:rsidDel="00000000" w:rsidR="00000000" w:rsidRPr="00000000">
        <w:rPr>
          <w:rtl w:val="0"/>
        </w:rPr>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at Range | Range, accessed March 18, 2025, </w:t>
      </w:r>
      <w:hyperlink r:id="rId45">
        <w:r w:rsidDel="00000000" w:rsidR="00000000" w:rsidRPr="00000000">
          <w:rPr>
            <w:rFonts w:ascii="Google Sans" w:cs="Google Sans" w:eastAsia="Google Sans" w:hAnsi="Google Sans"/>
            <w:color w:val="0000ee"/>
            <w:sz w:val="24"/>
            <w:szCs w:val="24"/>
            <w:u w:val="single"/>
            <w:rtl w:val="0"/>
          </w:rPr>
          <w:t xml:space="preserve">https://www.range.co/security</w:t>
        </w:r>
      </w:hyperlink>
      <w:r w:rsidDel="00000000" w:rsidR="00000000" w:rsidRPr="00000000">
        <w:rPr>
          <w:rtl w:val="0"/>
        </w:rPr>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practices - Range, accessed March 18, 2025, </w:t>
      </w:r>
      <w:hyperlink r:id="rId46">
        <w:r w:rsidDel="00000000" w:rsidR="00000000" w:rsidRPr="00000000">
          <w:rPr>
            <w:rFonts w:ascii="Google Sans" w:cs="Google Sans" w:eastAsia="Google Sans" w:hAnsi="Google Sans"/>
            <w:color w:val="0000ee"/>
            <w:sz w:val="24"/>
            <w:szCs w:val="24"/>
            <w:u w:val="single"/>
            <w:rtl w:val="0"/>
          </w:rPr>
          <w:t xml:space="preserve">https://www.range.co/help/article/security-practices</w:t>
        </w:r>
      </w:hyperlink>
      <w:r w:rsidDel="00000000" w:rsidR="00000000" w:rsidRPr="00000000">
        <w:rPr>
          <w:rtl w:val="0"/>
        </w:rPr>
      </w:r>
    </w:p>
    <w:p w:rsidR="00000000" w:rsidDel="00000000" w:rsidP="00000000" w:rsidRDefault="00000000" w:rsidRPr="00000000" w14:paraId="0000008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Corporate Governance - Range Resources, accessed March 18, 2025, </w:t>
      </w:r>
      <w:hyperlink r:id="rId47">
        <w:r w:rsidDel="00000000" w:rsidR="00000000" w:rsidRPr="00000000">
          <w:rPr>
            <w:rFonts w:ascii="Google Sans" w:cs="Google Sans" w:eastAsia="Google Sans" w:hAnsi="Google Sans"/>
            <w:color w:val="0000ee"/>
            <w:sz w:val="24"/>
            <w:szCs w:val="24"/>
            <w:u w:val="single"/>
            <w:rtl w:val="0"/>
          </w:rPr>
          <w:t xml:space="preserve">https://www.rangeresources.com/about-us/corporate-governance/</w:t>
        </w:r>
      </w:hyperlink>
      <w:r w:rsidDel="00000000" w:rsidR="00000000" w:rsidRPr="00000000">
        <w:rPr>
          <w:rtl w:val="0"/>
        </w:rPr>
      </w:r>
    </w:p>
    <w:p w:rsidR="00000000" w:rsidDel="00000000" w:rsidP="00000000" w:rsidRDefault="00000000" w:rsidRPr="00000000" w14:paraId="0000008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of Business Conduct &amp; Ethics - Range Resources, accessed March 18, 2025, </w:t>
      </w:r>
      <w:hyperlink r:id="rId48">
        <w:r w:rsidDel="00000000" w:rsidR="00000000" w:rsidRPr="00000000">
          <w:rPr>
            <w:rFonts w:ascii="Google Sans" w:cs="Google Sans" w:eastAsia="Google Sans" w:hAnsi="Google Sans"/>
            <w:color w:val="0000ee"/>
            <w:sz w:val="24"/>
            <w:szCs w:val="24"/>
            <w:u w:val="single"/>
            <w:rtl w:val="0"/>
          </w:rPr>
          <w:t xml:space="preserve">https://www.rangeresources.com/about-us/corporate-governance/code-of-business-conduct-ethics/</w:t>
        </w:r>
      </w:hyperlink>
      <w:r w:rsidDel="00000000" w:rsidR="00000000" w:rsidRPr="00000000">
        <w:rPr>
          <w:rtl w:val="0"/>
        </w:rPr>
      </w:r>
    </w:p>
    <w:p w:rsidR="00000000" w:rsidDel="00000000" w:rsidP="00000000" w:rsidRDefault="00000000" w:rsidRPr="00000000" w14:paraId="0000008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Rights Policy - Range Resources, accessed March 18, 2025, </w:t>
      </w:r>
      <w:hyperlink r:id="rId49">
        <w:r w:rsidDel="00000000" w:rsidR="00000000" w:rsidRPr="00000000">
          <w:rPr>
            <w:rFonts w:ascii="Google Sans" w:cs="Google Sans" w:eastAsia="Google Sans" w:hAnsi="Google Sans"/>
            <w:color w:val="0000ee"/>
            <w:sz w:val="24"/>
            <w:szCs w:val="24"/>
            <w:u w:val="single"/>
            <w:rtl w:val="0"/>
          </w:rPr>
          <w:t xml:space="preserve">https://www.rangeresources.com/about-us/corporate-governance/human-rights-policy/</w:t>
        </w:r>
      </w:hyperlink>
      <w:r w:rsidDel="00000000" w:rsidR="00000000" w:rsidRPr="00000000">
        <w:rPr>
          <w:rtl w:val="0"/>
        </w:rPr>
      </w:r>
    </w:p>
    <w:p w:rsidR="00000000" w:rsidDel="00000000" w:rsidP="00000000" w:rsidRDefault="00000000" w:rsidRPr="00000000" w14:paraId="0000008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Policy - Range Resources, accessed March 18, 2025, </w:t>
      </w:r>
      <w:hyperlink r:id="rId50">
        <w:r w:rsidDel="00000000" w:rsidR="00000000" w:rsidRPr="00000000">
          <w:rPr>
            <w:rFonts w:ascii="Google Sans" w:cs="Google Sans" w:eastAsia="Google Sans" w:hAnsi="Google Sans"/>
            <w:color w:val="0000ee"/>
            <w:sz w:val="24"/>
            <w:szCs w:val="24"/>
            <w:u w:val="single"/>
            <w:rtl w:val="0"/>
          </w:rPr>
          <w:t xml:space="preserve">https://www.rangeresources.com/environmental-policy/</w:t>
        </w:r>
      </w:hyperlink>
      <w:r w:rsidDel="00000000" w:rsidR="00000000" w:rsidRPr="00000000">
        <w:rPr>
          <w:rtl w:val="0"/>
        </w:rPr>
      </w:r>
    </w:p>
    <w:p w:rsidR="00000000" w:rsidDel="00000000" w:rsidP="00000000" w:rsidRDefault="00000000" w:rsidRPr="00000000" w14:paraId="0000008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Range Resources Security Rating, Vendor Risk Report, and Data Breaches - UpGuard, accessed March 18, 2025, </w:t>
      </w:r>
      <w:hyperlink r:id="rId51">
        <w:r w:rsidDel="00000000" w:rsidR="00000000" w:rsidRPr="00000000">
          <w:rPr>
            <w:rFonts w:ascii="Google Sans" w:cs="Google Sans" w:eastAsia="Google Sans" w:hAnsi="Google Sans"/>
            <w:color w:val="0000ee"/>
            <w:sz w:val="24"/>
            <w:szCs w:val="24"/>
            <w:u w:val="single"/>
            <w:rtl w:val="0"/>
          </w:rPr>
          <w:t xml:space="preserve">https://www.upguard.com/security-report/rangeresources</w:t>
        </w:r>
      </w:hyperlink>
      <w:r w:rsidDel="00000000" w:rsidR="00000000" w:rsidRPr="00000000">
        <w:rPr>
          <w:rtl w:val="0"/>
        </w:rPr>
      </w:r>
    </w:p>
    <w:p w:rsidR="00000000" w:rsidDel="00000000" w:rsidP="00000000" w:rsidRDefault="00000000" w:rsidRPr="00000000" w14:paraId="0000008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Range Resources Natural Gas Field Tour - YouTube, accessed March 18, 2025, </w:t>
      </w:r>
      <w:hyperlink r:id="rId52">
        <w:r w:rsidDel="00000000" w:rsidR="00000000" w:rsidRPr="00000000">
          <w:rPr>
            <w:rFonts w:ascii="Google Sans" w:cs="Google Sans" w:eastAsia="Google Sans" w:hAnsi="Google Sans"/>
            <w:color w:val="0000ee"/>
            <w:sz w:val="24"/>
            <w:szCs w:val="24"/>
            <w:u w:val="single"/>
            <w:rtl w:val="0"/>
          </w:rPr>
          <w:t xml:space="preserve">https://www.youtube.com/watch?v=jrkkJs45gWc</w:t>
        </w:r>
      </w:hyperlink>
      <w:r w:rsidDel="00000000" w:rsidR="00000000" w:rsidRPr="00000000">
        <w:rPr>
          <w:rtl w:val="0"/>
        </w:rPr>
      </w:r>
    </w:p>
    <w:p w:rsidR="00000000" w:rsidDel="00000000" w:rsidP="00000000" w:rsidRDefault="00000000" w:rsidRPr="00000000" w14:paraId="0000009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Range Resources (RRC) Stock Halal or Haram? Shariah Compliance Explained - Zoya, accessed March 18, 2025, </w:t>
      </w:r>
      <w:hyperlink r:id="rId53">
        <w:r w:rsidDel="00000000" w:rsidR="00000000" w:rsidRPr="00000000">
          <w:rPr>
            <w:rFonts w:ascii="Google Sans" w:cs="Google Sans" w:eastAsia="Google Sans" w:hAnsi="Google Sans"/>
            <w:color w:val="0000ee"/>
            <w:sz w:val="24"/>
            <w:szCs w:val="24"/>
            <w:u w:val="single"/>
            <w:rtl w:val="0"/>
          </w:rPr>
          <w:t xml:space="preserve">https://zoya.finance/stocks/rrc</w:t>
        </w:r>
      </w:hyperlink>
      <w:r w:rsidDel="00000000" w:rsidR="00000000" w:rsidRPr="00000000">
        <w:rPr>
          <w:rtl w:val="0"/>
        </w:rPr>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Range - Security, accessed March 18, 2025, </w:t>
      </w:r>
      <w:hyperlink r:id="rId54">
        <w:r w:rsidDel="00000000" w:rsidR="00000000" w:rsidRPr="00000000">
          <w:rPr>
            <w:rFonts w:ascii="Google Sans" w:cs="Google Sans" w:eastAsia="Google Sans" w:hAnsi="Google Sans"/>
            <w:color w:val="0000ee"/>
            <w:sz w:val="24"/>
            <w:szCs w:val="24"/>
            <w:u w:val="single"/>
            <w:rtl w:val="0"/>
          </w:rPr>
          <w:t xml:space="preserve">https://www.range.com/public/security</w:t>
        </w:r>
      </w:hyperlink>
      <w:r w:rsidDel="00000000" w:rsidR="00000000" w:rsidRPr="00000000">
        <w:rPr>
          <w:rtl w:val="0"/>
        </w:rPr>
      </w:r>
    </w:p>
    <w:p w:rsidR="00000000" w:rsidDel="00000000" w:rsidP="00000000" w:rsidRDefault="00000000" w:rsidRPr="00000000" w14:paraId="0000009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Vendor Relations - Range Resources, accessed March 18, 2025, </w:t>
      </w:r>
      <w:hyperlink r:id="rId55">
        <w:r w:rsidDel="00000000" w:rsidR="00000000" w:rsidRPr="00000000">
          <w:rPr>
            <w:rFonts w:ascii="Google Sans" w:cs="Google Sans" w:eastAsia="Google Sans" w:hAnsi="Google Sans"/>
            <w:color w:val="0000ee"/>
            <w:sz w:val="24"/>
            <w:szCs w:val="24"/>
            <w:u w:val="single"/>
            <w:rtl w:val="0"/>
          </w:rPr>
          <w:t xml:space="preserve">https://www.rangeresources.com/about-us/vendor-relations/</w:t>
        </w:r>
      </w:hyperlink>
      <w:r w:rsidDel="00000000" w:rsidR="00000000" w:rsidRPr="00000000">
        <w:rPr>
          <w:rtl w:val="0"/>
        </w:rPr>
      </w:r>
    </w:p>
    <w:p w:rsidR="00000000" w:rsidDel="00000000" w:rsidP="00000000" w:rsidRDefault="00000000" w:rsidRPr="00000000" w14:paraId="0000009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Range Board Forms ESG and Safety Committee, Announces ..., accessed March 18, 2025, </w:t>
      </w:r>
      <w:hyperlink r:id="rId56">
        <w:r w:rsidDel="00000000" w:rsidR="00000000" w:rsidRPr="00000000">
          <w:rPr>
            <w:rFonts w:ascii="Google Sans" w:cs="Google Sans" w:eastAsia="Google Sans" w:hAnsi="Google Sans"/>
            <w:color w:val="0000ee"/>
            <w:sz w:val="24"/>
            <w:szCs w:val="24"/>
            <w:u w:val="single"/>
            <w:rtl w:val="0"/>
          </w:rPr>
          <w:t xml:space="preserve">https://ir.rangeresources.com/news-releases/news-release-details/range-board-forms-esg-and-safety-committee-announces-responsibly/</w:t>
        </w:r>
      </w:hyperlink>
      <w:r w:rsidDel="00000000" w:rsidR="00000000" w:rsidRPr="00000000">
        <w:rPr>
          <w:rtl w:val="0"/>
        </w:rPr>
      </w:r>
    </w:p>
    <w:p w:rsidR="00000000" w:rsidDel="00000000" w:rsidP="00000000" w:rsidRDefault="00000000" w:rsidRPr="00000000" w14:paraId="0000009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Innovation - Range Resources, accessed March 18, 2025, </w:t>
      </w:r>
      <w:hyperlink r:id="rId57">
        <w:r w:rsidDel="00000000" w:rsidR="00000000" w:rsidRPr="00000000">
          <w:rPr>
            <w:rFonts w:ascii="Google Sans" w:cs="Google Sans" w:eastAsia="Google Sans" w:hAnsi="Google Sans"/>
            <w:color w:val="0000ee"/>
            <w:sz w:val="24"/>
            <w:szCs w:val="24"/>
            <w:u w:val="single"/>
            <w:rtl w:val="0"/>
          </w:rPr>
          <w:t xml:space="preserve">https://www.rangeresources.com/about-us/innovation/</w:t>
        </w:r>
      </w:hyperlink>
      <w:r w:rsidDel="00000000" w:rsidR="00000000" w:rsidRPr="00000000">
        <w:rPr>
          <w:rtl w:val="0"/>
        </w:rPr>
      </w:r>
    </w:p>
    <w:p w:rsidR="00000000" w:rsidDel="00000000" w:rsidP="00000000" w:rsidRDefault="00000000" w:rsidRPr="00000000" w14:paraId="0000009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Vision &amp; Values - Range Resources, accessed March 18, 2025, </w:t>
      </w:r>
      <w:hyperlink r:id="rId58">
        <w:r w:rsidDel="00000000" w:rsidR="00000000" w:rsidRPr="00000000">
          <w:rPr>
            <w:rFonts w:ascii="Google Sans" w:cs="Google Sans" w:eastAsia="Google Sans" w:hAnsi="Google Sans"/>
            <w:color w:val="0000ee"/>
            <w:sz w:val="24"/>
            <w:szCs w:val="24"/>
            <w:u w:val="single"/>
            <w:rtl w:val="0"/>
          </w:rPr>
          <w:t xml:space="preserve">https://www.rangeresources.com/about-us/vision-values/</w:t>
        </w:r>
      </w:hyperlink>
      <w:r w:rsidDel="00000000" w:rsidR="00000000" w:rsidRPr="00000000">
        <w:rPr>
          <w:rtl w:val="0"/>
        </w:rPr>
      </w:r>
    </w:p>
    <w:p w:rsidR="00000000" w:rsidDel="00000000" w:rsidP="00000000" w:rsidRDefault="00000000" w:rsidRPr="00000000" w14:paraId="0000009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Range Resources Corporation selects Quorum Software to enhance, automate AFE workflows | Oilfield Technology, accessed March 18, 2025, </w:t>
      </w:r>
      <w:hyperlink r:id="rId59">
        <w:r w:rsidDel="00000000" w:rsidR="00000000" w:rsidRPr="00000000">
          <w:rPr>
            <w:rFonts w:ascii="Google Sans" w:cs="Google Sans" w:eastAsia="Google Sans" w:hAnsi="Google Sans"/>
            <w:color w:val="0000ee"/>
            <w:sz w:val="24"/>
            <w:szCs w:val="24"/>
            <w:u w:val="single"/>
            <w:rtl w:val="0"/>
          </w:rPr>
          <w:t xml:space="preserve">https://www.oilfieldtechnology.com/digital-oilfield/07082024/range-resources-corporation-selects-quorum-software-to-enhance-automate-afe-workflows/</w:t>
        </w:r>
      </w:hyperlink>
      <w:r w:rsidDel="00000000" w:rsidR="00000000" w:rsidRPr="00000000">
        <w:rPr>
          <w:rtl w:val="0"/>
        </w:rPr>
      </w:r>
    </w:p>
    <w:p w:rsidR="00000000" w:rsidDel="00000000" w:rsidP="00000000" w:rsidRDefault="00000000" w:rsidRPr="00000000" w14:paraId="0000009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Company Presentation February 2025 - Investors | Range Resources, accessed March 18, 2025, </w:t>
      </w:r>
      <w:hyperlink r:id="rId60">
        <w:r w:rsidDel="00000000" w:rsidR="00000000" w:rsidRPr="00000000">
          <w:rPr>
            <w:rFonts w:ascii="Google Sans" w:cs="Google Sans" w:eastAsia="Google Sans" w:hAnsi="Google Sans"/>
            <w:color w:val="0000ee"/>
            <w:sz w:val="24"/>
            <w:szCs w:val="24"/>
            <w:u w:val="single"/>
            <w:rtl w:val="0"/>
          </w:rPr>
          <w:t xml:space="preserve">https://ir.rangeresources.com/static-files/cd9b4c2c-f4fe-4118-9659-a4c3528b95b1</w:t>
        </w:r>
      </w:hyperlink>
      <w:r w:rsidDel="00000000" w:rsidR="00000000" w:rsidRPr="00000000">
        <w:rPr>
          <w:rtl w:val="0"/>
        </w:rPr>
      </w:r>
    </w:p>
    <w:p w:rsidR="00000000" w:rsidDel="00000000" w:rsidP="00000000" w:rsidRDefault="00000000" w:rsidRPr="00000000" w14:paraId="0000009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Range Resources Publishes Updated Corporate Sustainability Report, accessed March 18, 2025, </w:t>
      </w:r>
      <w:hyperlink r:id="rId61">
        <w:r w:rsidDel="00000000" w:rsidR="00000000" w:rsidRPr="00000000">
          <w:rPr>
            <w:rFonts w:ascii="Google Sans" w:cs="Google Sans" w:eastAsia="Google Sans" w:hAnsi="Google Sans"/>
            <w:color w:val="0000ee"/>
            <w:sz w:val="24"/>
            <w:szCs w:val="24"/>
            <w:u w:val="single"/>
            <w:rtl w:val="0"/>
          </w:rPr>
          <w:t xml:space="preserve">https://ir.rangeresources.com/news-releases/news-release-details/range-resources-publishes-updated-corporate-sustainability/</w:t>
        </w:r>
      </w:hyperlink>
      <w:r w:rsidDel="00000000" w:rsidR="00000000" w:rsidRPr="00000000">
        <w:rPr>
          <w:rtl w:val="0"/>
        </w:rPr>
      </w:r>
    </w:p>
    <w:p w:rsidR="00000000" w:rsidDel="00000000" w:rsidP="00000000" w:rsidRDefault="00000000" w:rsidRPr="00000000" w14:paraId="0000009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Completions - Range Resources, accessed March 18, 2025, </w:t>
      </w:r>
      <w:hyperlink r:id="rId62">
        <w:r w:rsidDel="00000000" w:rsidR="00000000" w:rsidRPr="00000000">
          <w:rPr>
            <w:rFonts w:ascii="Google Sans" w:cs="Google Sans" w:eastAsia="Google Sans" w:hAnsi="Google Sans"/>
            <w:color w:val="0000ee"/>
            <w:sz w:val="24"/>
            <w:szCs w:val="24"/>
            <w:u w:val="single"/>
            <w:rtl w:val="0"/>
          </w:rPr>
          <w:t xml:space="preserve">https://www.rangeresources.com/completions/</w:t>
        </w:r>
      </w:hyperlink>
      <w:r w:rsidDel="00000000" w:rsidR="00000000" w:rsidRPr="00000000">
        <w:rPr>
          <w:rtl w:val="0"/>
        </w:rPr>
      </w:r>
    </w:p>
    <w:p w:rsidR="00000000" w:rsidDel="00000000" w:rsidP="00000000" w:rsidRDefault="00000000" w:rsidRPr="00000000" w14:paraId="0000009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Range and EQT Complete Asset Exchange, accessed March 18, 2025, </w:t>
      </w:r>
      <w:hyperlink r:id="rId63">
        <w:r w:rsidDel="00000000" w:rsidR="00000000" w:rsidRPr="00000000">
          <w:rPr>
            <w:rFonts w:ascii="Google Sans" w:cs="Google Sans" w:eastAsia="Google Sans" w:hAnsi="Google Sans"/>
            <w:color w:val="0000ee"/>
            <w:sz w:val="24"/>
            <w:szCs w:val="24"/>
            <w:u w:val="single"/>
            <w:rtl w:val="0"/>
          </w:rPr>
          <w:t xml:space="preserve">https://ir.rangeresources.com/news-releases/news-release-details/range-and-eqt-complete-asset-exchange/</w:t>
        </w:r>
      </w:hyperlink>
      <w:r w:rsidDel="00000000" w:rsidR="00000000" w:rsidRPr="00000000">
        <w:rPr>
          <w:rtl w:val="0"/>
        </w:rPr>
      </w:r>
    </w:p>
    <w:p w:rsidR="00000000" w:rsidDel="00000000" w:rsidP="00000000" w:rsidRDefault="00000000" w:rsidRPr="00000000" w14:paraId="0000009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Range Resources, Dragons &amp; Mariner East: Exporting Gas Across the Globe, accessed March 18, 2025, </w:t>
      </w:r>
      <w:hyperlink r:id="rId64">
        <w:r w:rsidDel="00000000" w:rsidR="00000000" w:rsidRPr="00000000">
          <w:rPr>
            <w:rFonts w:ascii="Google Sans" w:cs="Google Sans" w:eastAsia="Google Sans" w:hAnsi="Google Sans"/>
            <w:color w:val="0000ee"/>
            <w:sz w:val="24"/>
            <w:szCs w:val="24"/>
            <w:u w:val="single"/>
            <w:rtl w:val="0"/>
          </w:rPr>
          <w:t xml:space="preserve">https://www.rangeresources.com/range-resources-dragons-mariner-east-exporting-gas-across-the-globe/</w:t>
        </w:r>
      </w:hyperlink>
      <w:r w:rsidDel="00000000" w:rsidR="00000000" w:rsidRPr="00000000">
        <w:rPr>
          <w:rtl w:val="0"/>
        </w:rPr>
      </w:r>
    </w:p>
    <w:p w:rsidR="00000000" w:rsidDel="00000000" w:rsidP="00000000" w:rsidRDefault="00000000" w:rsidRPr="00000000" w14:paraId="0000009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Political Engagement - Range Resources, accessed March 18, 2025, </w:t>
      </w:r>
      <w:hyperlink r:id="rId65">
        <w:r w:rsidDel="00000000" w:rsidR="00000000" w:rsidRPr="00000000">
          <w:rPr>
            <w:rFonts w:ascii="Google Sans" w:cs="Google Sans" w:eastAsia="Google Sans" w:hAnsi="Google Sans"/>
            <w:color w:val="0000ee"/>
            <w:sz w:val="24"/>
            <w:szCs w:val="24"/>
            <w:u w:val="single"/>
            <w:rtl w:val="0"/>
          </w:rPr>
          <w:t xml:space="preserve">https://www.rangeresources.com/about-us/corporate-governance/political-engagement/</w:t>
        </w:r>
      </w:hyperlink>
      <w:r w:rsidDel="00000000" w:rsidR="00000000" w:rsidRPr="00000000">
        <w:rPr>
          <w:rtl w:val="0"/>
        </w:rPr>
      </w:r>
    </w:p>
    <w:p w:rsidR="00000000" w:rsidDel="00000000" w:rsidP="00000000" w:rsidRDefault="00000000" w:rsidRPr="00000000" w14:paraId="0000009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Resource Center, accessed March 18, 2025, </w:t>
      </w:r>
      <w:hyperlink r:id="rId66">
        <w:r w:rsidDel="00000000" w:rsidR="00000000" w:rsidRPr="00000000">
          <w:rPr>
            <w:rFonts w:ascii="Google Sans" w:cs="Google Sans" w:eastAsia="Google Sans" w:hAnsi="Google Sans"/>
            <w:color w:val="0000ee"/>
            <w:sz w:val="24"/>
            <w:szCs w:val="24"/>
            <w:u w:val="single"/>
            <w:rtl w:val="0"/>
          </w:rPr>
          <w:t xml:space="preserve">https://www.rangeresources.com/resource-center/</w:t>
        </w:r>
      </w:hyperlink>
      <w:r w:rsidDel="00000000" w:rsidR="00000000" w:rsidRPr="00000000">
        <w:rPr>
          <w:rtl w:val="0"/>
        </w:rPr>
      </w:r>
    </w:p>
    <w:p w:rsidR="00000000" w:rsidDel="00000000" w:rsidP="00000000" w:rsidRDefault="00000000" w:rsidRPr="00000000" w14:paraId="0000009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Security Threats for the Energy Sector - Kaseware, accessed March 18, 2025, </w:t>
      </w:r>
      <w:hyperlink r:id="rId67">
        <w:r w:rsidDel="00000000" w:rsidR="00000000" w:rsidRPr="00000000">
          <w:rPr>
            <w:rFonts w:ascii="Google Sans" w:cs="Google Sans" w:eastAsia="Google Sans" w:hAnsi="Google Sans"/>
            <w:color w:val="0000ee"/>
            <w:sz w:val="24"/>
            <w:szCs w:val="24"/>
            <w:u w:val="single"/>
            <w:rtl w:val="0"/>
          </w:rPr>
          <w:t xml:space="preserve">https://www.kaseware.com/post/top-10-security-threats-for-the-energy-sector</w:t>
        </w:r>
      </w:hyperlink>
      <w:r w:rsidDel="00000000" w:rsidR="00000000" w:rsidRPr="00000000">
        <w:rPr>
          <w:rtl w:val="0"/>
        </w:rPr>
      </w:r>
    </w:p>
    <w:p w:rsidR="00000000" w:rsidDel="00000000" w:rsidP="00000000" w:rsidRDefault="00000000" w:rsidRPr="00000000" w14:paraId="0000009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Range Announces Fourth Quarter 2023 Results and 2024 Guidance | Range Resources, accessed March 18, 2025, </w:t>
      </w:r>
      <w:hyperlink r:id="rId68">
        <w:r w:rsidDel="00000000" w:rsidR="00000000" w:rsidRPr="00000000">
          <w:rPr>
            <w:rFonts w:ascii="Google Sans" w:cs="Google Sans" w:eastAsia="Google Sans" w:hAnsi="Google Sans"/>
            <w:color w:val="0000ee"/>
            <w:sz w:val="24"/>
            <w:szCs w:val="24"/>
            <w:u w:val="single"/>
            <w:rtl w:val="0"/>
          </w:rPr>
          <w:t xml:space="preserve">https://ir.rangeresources.com/news-releases/news-release-details/range-announces-fourth-quarter-2023-results-and-2024-guidance/</w:t>
        </w:r>
      </w:hyperlink>
      <w:r w:rsidDel="00000000" w:rsidR="00000000" w:rsidRPr="00000000">
        <w:rPr>
          <w:rtl w:val="0"/>
        </w:rPr>
      </w:r>
    </w:p>
    <w:p w:rsidR="00000000" w:rsidDel="00000000" w:rsidP="00000000" w:rsidRDefault="00000000" w:rsidRPr="00000000" w14:paraId="000000A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Range Resources Corporation (RRC) Q4 2024 Earnings Call Transcript | Seeking Alpha, accessed March 18, 2025, </w:t>
      </w:r>
      <w:hyperlink r:id="rId69">
        <w:r w:rsidDel="00000000" w:rsidR="00000000" w:rsidRPr="00000000">
          <w:rPr>
            <w:rFonts w:ascii="Google Sans" w:cs="Google Sans" w:eastAsia="Google Sans" w:hAnsi="Google Sans"/>
            <w:color w:val="0000ee"/>
            <w:sz w:val="24"/>
            <w:szCs w:val="24"/>
            <w:u w:val="single"/>
            <w:rtl w:val="0"/>
          </w:rPr>
          <w:t xml:space="preserve">https://seekingalpha.com/article/4762263-range-resources-corporation-rrc-q4-2024-earnings-call-transcript</w:t>
        </w:r>
      </w:hyperlink>
      <w:r w:rsidDel="00000000" w:rsidR="00000000" w:rsidRPr="00000000">
        <w:rPr>
          <w:rtl w:val="0"/>
        </w:rPr>
      </w:r>
    </w:p>
    <w:p w:rsidR="00000000" w:rsidDel="00000000" w:rsidP="00000000" w:rsidRDefault="00000000" w:rsidRPr="00000000" w14:paraId="000000A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Range Resources Corp (RRC) Q4 2024 Earnings Call Highlights: Str - GuruFocus, accessed March 18, 2025, </w:t>
      </w:r>
      <w:hyperlink r:id="rId70">
        <w:r w:rsidDel="00000000" w:rsidR="00000000" w:rsidRPr="00000000">
          <w:rPr>
            <w:rFonts w:ascii="Google Sans" w:cs="Google Sans" w:eastAsia="Google Sans" w:hAnsi="Google Sans"/>
            <w:color w:val="0000ee"/>
            <w:sz w:val="24"/>
            <w:szCs w:val="24"/>
            <w:u w:val="single"/>
            <w:rtl w:val="0"/>
          </w:rPr>
          <w:t xml:space="preserve">https://www.gurufocus.com/news/2718239/range-resources-corp-rrc-q4-2024-earnings-call-highlights-strategic-growth-plans-amid-challenging-market-conditions</w:t>
        </w:r>
      </w:hyperlink>
      <w:r w:rsidDel="00000000" w:rsidR="00000000" w:rsidRPr="00000000">
        <w:rPr>
          <w:rtl w:val="0"/>
        </w:rPr>
      </w:r>
    </w:p>
    <w:p w:rsidR="00000000" w:rsidDel="00000000" w:rsidP="00000000" w:rsidRDefault="00000000" w:rsidRPr="00000000" w14:paraId="000000A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Range Resources Corporation Appoints Christian S. Kendall to Board of Directors - Nasdaq, accessed March 18, 2025, </w:t>
      </w:r>
      <w:hyperlink r:id="rId71">
        <w:r w:rsidDel="00000000" w:rsidR="00000000" w:rsidRPr="00000000">
          <w:rPr>
            <w:rFonts w:ascii="Google Sans" w:cs="Google Sans" w:eastAsia="Google Sans" w:hAnsi="Google Sans"/>
            <w:color w:val="0000ee"/>
            <w:sz w:val="24"/>
            <w:szCs w:val="24"/>
            <w:u w:val="single"/>
            <w:rtl w:val="0"/>
          </w:rPr>
          <w:t xml:space="preserve">https://www.nasdaq.com/articles/range-resources-corporation-appoints-christian-s-kendall-board-directors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globaldata.com/company-profile/range-resources-corp/" TargetMode="External"/><Relationship Id="rId42" Type="http://schemas.openxmlformats.org/officeDocument/2006/relationships/hyperlink" Target="https://www.rockwellautomation.com/en-us/capabilities/industrial-cybersecurity/ot-practices/it-ot-convergence.html" TargetMode="External"/><Relationship Id="rId41" Type="http://schemas.openxmlformats.org/officeDocument/2006/relationships/hyperlink" Target="https://www.paloaltonetworks.com/cyberpedia/what-is-it-ot-convergence" TargetMode="External"/><Relationship Id="rId44" Type="http://schemas.openxmlformats.org/officeDocument/2006/relationships/hyperlink" Target="https://mixmode.ai/blog/bridging-the-gap-the-challenges-of-it-and-ot-convergence/" TargetMode="External"/><Relationship Id="rId43" Type="http://schemas.openxmlformats.org/officeDocument/2006/relationships/hyperlink" Target="https://verveindustrial.com/resources/blog/it-vs-ot-explained-differences-integration-challenges-and-convergence-strategies/" TargetMode="External"/><Relationship Id="rId46" Type="http://schemas.openxmlformats.org/officeDocument/2006/relationships/hyperlink" Target="https://www.range.co/help/article/security-practices" TargetMode="External"/><Relationship Id="rId45" Type="http://schemas.openxmlformats.org/officeDocument/2006/relationships/hyperlink" Target="https://www.range.co/securit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oracle.com/erp/" TargetMode="External"/><Relationship Id="rId48" Type="http://schemas.openxmlformats.org/officeDocument/2006/relationships/hyperlink" Target="https://www.rangeresources.com/about-us/corporate-governance/code-of-business-conduct-ethics/" TargetMode="External"/><Relationship Id="rId47" Type="http://schemas.openxmlformats.org/officeDocument/2006/relationships/hyperlink" Target="https://www.rangeresources.com/about-us/corporate-governance/" TargetMode="External"/><Relationship Id="rId49" Type="http://schemas.openxmlformats.org/officeDocument/2006/relationships/hyperlink" Target="https://www.rangeresources.com/about-us/corporate-governance/human-rights-policy/" TargetMode="External"/><Relationship Id="rId5" Type="http://schemas.openxmlformats.org/officeDocument/2006/relationships/styles" Target="styles.xml"/><Relationship Id="rId6" Type="http://schemas.openxmlformats.org/officeDocument/2006/relationships/hyperlink" Target="https://www.sap.com/products/erp/what-is-erp.html" TargetMode="External"/><Relationship Id="rId7" Type="http://schemas.openxmlformats.org/officeDocument/2006/relationships/hyperlink" Target="https://aws.amazon.com/marketplace/solutions/business-applications/what-is/enterprise-resource-management" TargetMode="External"/><Relationship Id="rId8" Type="http://schemas.openxmlformats.org/officeDocument/2006/relationships/hyperlink" Target="https://www.investopedia.com/terms/e/erp.asp" TargetMode="External"/><Relationship Id="rId31" Type="http://schemas.openxmlformats.org/officeDocument/2006/relationships/hyperlink" Target="https://learn.microsoft.com/en-us/azure/cloud-adoption-framework/ready/landing-zone/design-area/network-topology-and-connectivity" TargetMode="External"/><Relationship Id="rId30" Type="http://schemas.openxmlformats.org/officeDocument/2006/relationships/hyperlink" Target="https://www.parkplacetechnologies.com/blog/data-center-network-architecture/" TargetMode="External"/><Relationship Id="rId33" Type="http://schemas.openxmlformats.org/officeDocument/2006/relationships/hyperlink" Target="https://www.rangeresources.com/production/" TargetMode="External"/><Relationship Id="rId32" Type="http://schemas.openxmlformats.org/officeDocument/2006/relationships/hyperlink" Target="https://www.rangeresources.com/operations/" TargetMode="External"/><Relationship Id="rId35" Type="http://schemas.openxmlformats.org/officeDocument/2006/relationships/hyperlink" Target="https://www.weatherford.com/products-and-services/production-and-intervention/production-4-0/iot-scada-platform/" TargetMode="External"/><Relationship Id="rId34" Type="http://schemas.openxmlformats.org/officeDocument/2006/relationships/hyperlink" Target="https://www.emerson.com/en-us/automation/control-and-safety-systems/scada-systems/scada-systems-for-oil-and-gas" TargetMode="External"/><Relationship Id="rId71" Type="http://schemas.openxmlformats.org/officeDocument/2006/relationships/hyperlink" Target="https://www.nasdaq.com/articles/range-resources-corporation-appoints-christian-s-kendall-board-directors" TargetMode="External"/><Relationship Id="rId70" Type="http://schemas.openxmlformats.org/officeDocument/2006/relationships/hyperlink" Target="https://www.gurufocus.com/news/2718239/range-resources-corp-rrc-q4-2024-earnings-call-highlights-strategic-growth-plans-amid-challenging-market-conditions" TargetMode="External"/><Relationship Id="rId37" Type="http://schemas.openxmlformats.org/officeDocument/2006/relationships/hyperlink" Target="https://www.energy.gov/ceser/articles/national-scada-test-bed-enhancing-control-systems-security-energy-sector-september" TargetMode="External"/><Relationship Id="rId36" Type="http://schemas.openxmlformats.org/officeDocument/2006/relationships/hyperlink" Target="https://martinenergygroup.com/scada/" TargetMode="External"/><Relationship Id="rId39" Type="http://schemas.openxmlformats.org/officeDocument/2006/relationships/hyperlink" Target="https://www.rangeresources.com/drilling/" TargetMode="External"/><Relationship Id="rId38" Type="http://schemas.openxmlformats.org/officeDocument/2006/relationships/hyperlink" Target="https://cams.mit.edu/wp-content/uploads/CAMS_Cyber_Range_paper.pdf" TargetMode="External"/><Relationship Id="rId62" Type="http://schemas.openxmlformats.org/officeDocument/2006/relationships/hyperlink" Target="https://www.rangeresources.com/completions/" TargetMode="External"/><Relationship Id="rId61" Type="http://schemas.openxmlformats.org/officeDocument/2006/relationships/hyperlink" Target="https://ir.rangeresources.com/news-releases/news-release-details/range-resources-publishes-updated-corporate-sustainability/" TargetMode="External"/><Relationship Id="rId20" Type="http://schemas.openxmlformats.org/officeDocument/2006/relationships/hyperlink" Target="https://www.intel.com/content/www/us/en/cloud-computing/overview.html" TargetMode="External"/><Relationship Id="rId64" Type="http://schemas.openxmlformats.org/officeDocument/2006/relationships/hyperlink" Target="https://www.rangeresources.com/range-resources-dragons-mariner-east-exporting-gas-across-the-globe/" TargetMode="External"/><Relationship Id="rId63" Type="http://schemas.openxmlformats.org/officeDocument/2006/relationships/hyperlink" Target="https://ir.rangeresources.com/news-releases/news-release-details/range-and-eqt-complete-asset-exchange/" TargetMode="External"/><Relationship Id="rId22" Type="http://schemas.openxmlformats.org/officeDocument/2006/relationships/hyperlink" Target="https://aws.amazon.com/what-is-aws/" TargetMode="External"/><Relationship Id="rId66" Type="http://schemas.openxmlformats.org/officeDocument/2006/relationships/hyperlink" Target="https://www.rangeresources.com/resource-center/" TargetMode="External"/><Relationship Id="rId21" Type="http://schemas.openxmlformats.org/officeDocument/2006/relationships/hyperlink" Target="https://azure.microsoft.com/en-us/resources/cloud-computing-dictionary/what-is-azure" TargetMode="External"/><Relationship Id="rId65" Type="http://schemas.openxmlformats.org/officeDocument/2006/relationships/hyperlink" Target="https://www.rangeresources.com/about-us/corporate-governance/political-engagement/" TargetMode="External"/><Relationship Id="rId24" Type="http://schemas.openxmlformats.org/officeDocument/2006/relationships/hyperlink" Target="https://cloud.google.com/products" TargetMode="External"/><Relationship Id="rId68" Type="http://schemas.openxmlformats.org/officeDocument/2006/relationships/hyperlink" Target="https://ir.rangeresources.com/news-releases/news-release-details/range-announces-fourth-quarter-2023-results-and-2024-guidance/" TargetMode="External"/><Relationship Id="rId23" Type="http://schemas.openxmlformats.org/officeDocument/2006/relationships/hyperlink" Target="https://aws.amazon.com/" TargetMode="External"/><Relationship Id="rId67" Type="http://schemas.openxmlformats.org/officeDocument/2006/relationships/hyperlink" Target="https://www.kaseware.com/post/top-10-security-threats-for-the-energy-sector" TargetMode="External"/><Relationship Id="rId60" Type="http://schemas.openxmlformats.org/officeDocument/2006/relationships/hyperlink" Target="https://ir.rangeresources.com/static-files/cd9b4c2c-f4fe-4118-9659-a4c3528b95b1" TargetMode="External"/><Relationship Id="rId26" Type="http://schemas.openxmlformats.org/officeDocument/2006/relationships/hyperlink" Target="https://www.cloudrangecyber.com/enterprise-security-teams-mssp" TargetMode="External"/><Relationship Id="rId25" Type="http://schemas.openxmlformats.org/officeDocument/2006/relationships/hyperlink" Target="https://www.cloudrangecyber.com/" TargetMode="External"/><Relationship Id="rId69" Type="http://schemas.openxmlformats.org/officeDocument/2006/relationships/hyperlink" Target="https://seekingalpha.com/article/4762263-range-resources-corporation-rrc-q4-2024-earnings-call-transcript" TargetMode="External"/><Relationship Id="rId28" Type="http://schemas.openxmlformats.org/officeDocument/2006/relationships/hyperlink" Target="https://ir.rangeresources.com/" TargetMode="External"/><Relationship Id="rId27" Type="http://schemas.openxmlformats.org/officeDocument/2006/relationships/hyperlink" Target="https://www.rangeresources.com/about-us/" TargetMode="External"/><Relationship Id="rId29" Type="http://schemas.openxmlformats.org/officeDocument/2006/relationships/hyperlink" Target="https://www.rangeresources.com/" TargetMode="External"/><Relationship Id="rId51" Type="http://schemas.openxmlformats.org/officeDocument/2006/relationships/hyperlink" Target="https://www.upguard.com/security-report/rangeresources" TargetMode="External"/><Relationship Id="rId50" Type="http://schemas.openxmlformats.org/officeDocument/2006/relationships/hyperlink" Target="https://www.rangeresources.com/environmental-policy/" TargetMode="External"/><Relationship Id="rId53" Type="http://schemas.openxmlformats.org/officeDocument/2006/relationships/hyperlink" Target="https://zoya.finance/stocks/rrc" TargetMode="External"/><Relationship Id="rId52" Type="http://schemas.openxmlformats.org/officeDocument/2006/relationships/hyperlink" Target="https://www.youtube.com/watch?v=jrkkJs45gWc" TargetMode="External"/><Relationship Id="rId11" Type="http://schemas.openxmlformats.org/officeDocument/2006/relationships/hyperlink" Target="https://www.rangeresources.com/wp-content/uploads/2024/08/Range-Resources_CSR-Report-2024_FINAL.pdf" TargetMode="External"/><Relationship Id="rId55" Type="http://schemas.openxmlformats.org/officeDocument/2006/relationships/hyperlink" Target="https://www.rangeresources.com/about-us/vendor-relations/" TargetMode="External"/><Relationship Id="rId10" Type="http://schemas.openxmlformats.org/officeDocument/2006/relationships/hyperlink" Target="https://www.ifs.com/solutions/enterprise-resource-planning" TargetMode="External"/><Relationship Id="rId54" Type="http://schemas.openxmlformats.org/officeDocument/2006/relationships/hyperlink" Target="https://www.range.com/public/security" TargetMode="External"/><Relationship Id="rId13" Type="http://schemas.openxmlformats.org/officeDocument/2006/relationships/hyperlink" Target="https://ir.rangeresources.com/news-releases/news-release-details/range-resources-publishes-updated-corporate-sustainability-1/" TargetMode="External"/><Relationship Id="rId57" Type="http://schemas.openxmlformats.org/officeDocument/2006/relationships/hyperlink" Target="https://www.rangeresources.com/about-us/innovation/" TargetMode="External"/><Relationship Id="rId12" Type="http://schemas.openxmlformats.org/officeDocument/2006/relationships/hyperlink" Target="https://www.rangeresources.com/sustainability/" TargetMode="External"/><Relationship Id="rId56" Type="http://schemas.openxmlformats.org/officeDocument/2006/relationships/hyperlink" Target="https://ir.rangeresources.com/news-releases/news-release-details/range-board-forms-esg-and-safety-committee-announces-responsibly/" TargetMode="External"/><Relationship Id="rId15" Type="http://schemas.openxmlformats.org/officeDocument/2006/relationships/hyperlink" Target="https://www.salesforce.com/crm/what-is-crm/crm-systems/" TargetMode="External"/><Relationship Id="rId59" Type="http://schemas.openxmlformats.org/officeDocument/2006/relationships/hyperlink" Target="https://www.oilfieldtechnology.com/digital-oilfield/07082024/range-resources-corporation-selects-quorum-software-to-enhance-automate-afe-workflows/" TargetMode="External"/><Relationship Id="rId14" Type="http://schemas.openxmlformats.org/officeDocument/2006/relationships/hyperlink" Target="https://www.dau.edu/acquipedia-article/customer-relationship-management-crm" TargetMode="External"/><Relationship Id="rId58" Type="http://schemas.openxmlformats.org/officeDocument/2006/relationships/hyperlink" Target="https://www.rangeresources.com/about-us/vision-values/" TargetMode="External"/><Relationship Id="rId17" Type="http://schemas.openxmlformats.org/officeDocument/2006/relationships/hyperlink" Target="https://leadiq.com/c/range-resources/5a1d966323000052008508b7" TargetMode="External"/><Relationship Id="rId16" Type="http://schemas.openxmlformats.org/officeDocument/2006/relationships/hyperlink" Target="https://en.wikipedia.org/wiki/Customer_relationship_management" TargetMode="External"/><Relationship Id="rId19" Type="http://schemas.openxmlformats.org/officeDocument/2006/relationships/hyperlink" Target="https://www.rangeresources.com/owner-relations/" TargetMode="External"/><Relationship Id="rId18" Type="http://schemas.openxmlformats.org/officeDocument/2006/relationships/hyperlink" Target="https://www.rangeresources.com/contact-u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